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6FB04" w14:textId="7DF8D742" w:rsidR="00EA45F8" w:rsidRDefault="00E64C58" w:rsidP="00E117F4">
      <w:pPr>
        <w:spacing w:line="276" w:lineRule="auto"/>
        <w:jc w:val="both"/>
        <w:rPr>
          <w:rFonts w:ascii="Book Antiqua" w:hAnsi="Book Antiqua"/>
          <w:sz w:val="36"/>
          <w:szCs w:val="36"/>
        </w:rPr>
      </w:pPr>
      <w:bookmarkStart w:id="0" w:name="_GoBack"/>
      <w:bookmarkEnd w:id="0"/>
      <w:r>
        <w:rPr>
          <w:rFonts w:ascii="Book Antiqua" w:hAnsi="Book Antiqua"/>
          <w:sz w:val="36"/>
          <w:szCs w:val="36"/>
        </w:rPr>
        <w:t>Εισηγητική</w:t>
      </w:r>
      <w:r w:rsidR="00F329DC" w:rsidRPr="00F329DC">
        <w:rPr>
          <w:rFonts w:ascii="Book Antiqua" w:hAnsi="Book Antiqua"/>
          <w:sz w:val="36"/>
          <w:szCs w:val="36"/>
        </w:rPr>
        <w:t xml:space="preserve"> Έκθεση</w:t>
      </w:r>
      <w:r w:rsidR="005534DE">
        <w:rPr>
          <w:rFonts w:ascii="Book Antiqua" w:hAnsi="Book Antiqua"/>
          <w:sz w:val="36"/>
          <w:szCs w:val="36"/>
        </w:rPr>
        <w:t xml:space="preserve"> Κατάρτισης Αναλυτικού Προϋπολογισμού</w:t>
      </w:r>
      <w:r w:rsidR="00BA4E4D" w:rsidRPr="00BA4E4D">
        <w:rPr>
          <w:rFonts w:ascii="Book Antiqua" w:hAnsi="Book Antiqua"/>
          <w:sz w:val="36"/>
          <w:szCs w:val="36"/>
        </w:rPr>
        <w:t xml:space="preserve"> </w:t>
      </w:r>
      <w:r w:rsidR="00BA4E4D">
        <w:rPr>
          <w:rFonts w:ascii="Book Antiqua" w:hAnsi="Book Antiqua"/>
          <w:sz w:val="36"/>
          <w:szCs w:val="36"/>
        </w:rPr>
        <w:t>Έτους</w:t>
      </w:r>
      <w:r w:rsidR="005534DE">
        <w:rPr>
          <w:rFonts w:ascii="Book Antiqua" w:hAnsi="Book Antiqua"/>
          <w:sz w:val="36"/>
          <w:szCs w:val="36"/>
        </w:rPr>
        <w:t xml:space="preserve"> </w:t>
      </w:r>
      <w:r w:rsidR="00D4728B">
        <w:rPr>
          <w:rFonts w:ascii="Book Antiqua" w:hAnsi="Book Antiqua"/>
          <w:sz w:val="36"/>
          <w:szCs w:val="36"/>
        </w:rPr>
        <w:t>202</w:t>
      </w:r>
      <w:r w:rsidR="00264F38">
        <w:rPr>
          <w:rFonts w:ascii="Book Antiqua" w:hAnsi="Book Antiqua"/>
          <w:sz w:val="36"/>
          <w:szCs w:val="36"/>
        </w:rPr>
        <w:t>4</w:t>
      </w:r>
      <w:r w:rsidR="00BA4E4D" w:rsidRPr="00BA4E4D">
        <w:rPr>
          <w:rFonts w:ascii="Book Antiqua" w:hAnsi="Book Antiqua"/>
          <w:sz w:val="36"/>
          <w:szCs w:val="36"/>
        </w:rPr>
        <w:t xml:space="preserve"> </w:t>
      </w:r>
      <w:r w:rsidR="005534DE">
        <w:rPr>
          <w:rFonts w:ascii="Book Antiqua" w:hAnsi="Book Antiqua"/>
          <w:sz w:val="36"/>
          <w:szCs w:val="36"/>
        </w:rPr>
        <w:t xml:space="preserve">του ΕΛΚΕ Παν/μιου Αιγαίου </w:t>
      </w:r>
    </w:p>
    <w:p w14:paraId="6BA8C8BA" w14:textId="77777777" w:rsidR="00F329DC" w:rsidRDefault="00F329DC" w:rsidP="00E117F4">
      <w:pPr>
        <w:spacing w:line="276" w:lineRule="auto"/>
        <w:jc w:val="both"/>
        <w:rPr>
          <w:rFonts w:ascii="Book Antiqua" w:hAnsi="Book Antiqua"/>
          <w:sz w:val="36"/>
          <w:szCs w:val="36"/>
        </w:rPr>
      </w:pPr>
    </w:p>
    <w:p w14:paraId="45298693" w14:textId="77777777" w:rsidR="00D4728B" w:rsidRDefault="005534DE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Ο Αναλυτικός Π</w:t>
      </w:r>
      <w:r w:rsidR="00F329DC">
        <w:rPr>
          <w:rFonts w:ascii="Book Antiqua" w:hAnsi="Book Antiqua"/>
          <w:sz w:val="24"/>
          <w:szCs w:val="24"/>
        </w:rPr>
        <w:t>ροϋπολογισμός του Ειδικού Λογαριασμού Κονδυλίων Έρευνας του Πανεπιστημίου Αιγαίου  καταρτί</w:t>
      </w:r>
      <w:r w:rsidR="00D4728B">
        <w:rPr>
          <w:rFonts w:ascii="Book Antiqua" w:hAnsi="Book Antiqua"/>
          <w:sz w:val="24"/>
          <w:szCs w:val="24"/>
        </w:rPr>
        <w:t>στηκε με βάση</w:t>
      </w:r>
      <w:r w:rsidR="00D4728B" w:rsidRPr="00D4728B">
        <w:rPr>
          <w:rFonts w:ascii="Book Antiqua" w:hAnsi="Book Antiqua"/>
          <w:sz w:val="24"/>
          <w:szCs w:val="24"/>
        </w:rPr>
        <w:t>:</w:t>
      </w:r>
    </w:p>
    <w:p w14:paraId="651C8ABE" w14:textId="77777777" w:rsidR="0011315B" w:rsidRDefault="00D4728B" w:rsidP="00D4728B">
      <w:pPr>
        <w:pStyle w:val="a7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Τις διατάξεις </w:t>
      </w:r>
      <w:r w:rsidRPr="00D4728B">
        <w:rPr>
          <w:rFonts w:ascii="Book Antiqua" w:hAnsi="Book Antiqua"/>
          <w:sz w:val="24"/>
          <w:szCs w:val="24"/>
        </w:rPr>
        <w:t>του άρθρ</w:t>
      </w:r>
      <w:r>
        <w:rPr>
          <w:rFonts w:ascii="Book Antiqua" w:hAnsi="Book Antiqua"/>
          <w:sz w:val="24"/>
          <w:szCs w:val="24"/>
        </w:rPr>
        <w:t>ου 14 παρ. 1 περ. δ</w:t>
      </w:r>
      <w:r w:rsidR="000B7E4F">
        <w:rPr>
          <w:rFonts w:ascii="Book Antiqua" w:hAnsi="Book Antiqua"/>
          <w:sz w:val="24"/>
          <w:szCs w:val="24"/>
        </w:rPr>
        <w:t>, του άρθρου</w:t>
      </w:r>
      <w:r w:rsidRPr="00D4728B">
        <w:rPr>
          <w:rFonts w:ascii="Book Antiqua" w:hAnsi="Book Antiqua"/>
          <w:sz w:val="24"/>
          <w:szCs w:val="24"/>
        </w:rPr>
        <w:t xml:space="preserve"> 238 παρ</w:t>
      </w:r>
      <w:r>
        <w:rPr>
          <w:rFonts w:ascii="Book Antiqua" w:hAnsi="Book Antiqua"/>
          <w:sz w:val="24"/>
          <w:szCs w:val="24"/>
        </w:rPr>
        <w:t>. 2 και 3</w:t>
      </w:r>
      <w:r w:rsidRPr="00D4728B">
        <w:rPr>
          <w:rFonts w:ascii="Book Antiqua" w:hAnsi="Book Antiqua"/>
          <w:sz w:val="24"/>
          <w:szCs w:val="24"/>
        </w:rPr>
        <w:t xml:space="preserve"> του Ν. 4957/2022 «Νέοι Ορίζοντες στα Ανώτατα Εκπαιδευτικά Ιδρύματα: Ενίσχυση της ποιότητας, της λειτουργικότητας και της σύνδεσης των Α.Ε.Ι. με την κοινωνία και λοιπές διατάξεις.» (ΦΕΚ 141/21.07.2022, τ. Α΄)</w:t>
      </w:r>
      <w:r>
        <w:rPr>
          <w:rFonts w:ascii="Book Antiqua" w:hAnsi="Book Antiqua"/>
          <w:sz w:val="24"/>
          <w:szCs w:val="24"/>
        </w:rPr>
        <w:t>.</w:t>
      </w:r>
    </w:p>
    <w:p w14:paraId="130396F5" w14:textId="702FDECA" w:rsidR="00D4728B" w:rsidRPr="000B7E4F" w:rsidRDefault="00D4728B" w:rsidP="000B7E4F">
      <w:pPr>
        <w:pStyle w:val="a7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D4728B">
        <w:rPr>
          <w:rFonts w:ascii="Book Antiqua" w:hAnsi="Book Antiqua"/>
          <w:sz w:val="24"/>
          <w:szCs w:val="24"/>
        </w:rPr>
        <w:t xml:space="preserve">Tο υπ’ αριθμ. πρωτ. </w:t>
      </w:r>
      <w:r w:rsidR="00264F38">
        <w:rPr>
          <w:rFonts w:ascii="Book Antiqua" w:hAnsi="Book Antiqua"/>
          <w:sz w:val="24"/>
          <w:szCs w:val="24"/>
        </w:rPr>
        <w:t>85852</w:t>
      </w:r>
      <w:r w:rsidRPr="00D4728B">
        <w:rPr>
          <w:rFonts w:ascii="Book Antiqua" w:hAnsi="Book Antiqua"/>
          <w:sz w:val="24"/>
          <w:szCs w:val="24"/>
        </w:rPr>
        <w:t>/B2/</w:t>
      </w:r>
      <w:r w:rsidR="00264F38">
        <w:rPr>
          <w:rFonts w:ascii="Book Antiqua" w:hAnsi="Book Antiqua"/>
          <w:sz w:val="24"/>
          <w:szCs w:val="24"/>
        </w:rPr>
        <w:t>28</w:t>
      </w:r>
      <w:r w:rsidRPr="00D4728B">
        <w:rPr>
          <w:rFonts w:ascii="Book Antiqua" w:hAnsi="Book Antiqua"/>
          <w:sz w:val="24"/>
          <w:szCs w:val="24"/>
        </w:rPr>
        <w:t>-</w:t>
      </w:r>
      <w:r w:rsidR="00264F38">
        <w:rPr>
          <w:rFonts w:ascii="Book Antiqua" w:hAnsi="Book Antiqua"/>
          <w:sz w:val="24"/>
          <w:szCs w:val="24"/>
        </w:rPr>
        <w:t>7</w:t>
      </w:r>
      <w:r w:rsidRPr="00D4728B">
        <w:rPr>
          <w:rFonts w:ascii="Book Antiqua" w:hAnsi="Book Antiqua"/>
          <w:sz w:val="24"/>
          <w:szCs w:val="24"/>
        </w:rPr>
        <w:t>-202</w:t>
      </w:r>
      <w:r w:rsidR="00264F38">
        <w:rPr>
          <w:rFonts w:ascii="Book Antiqua" w:hAnsi="Book Antiqua"/>
          <w:sz w:val="24"/>
          <w:szCs w:val="24"/>
        </w:rPr>
        <w:t>3</w:t>
      </w:r>
      <w:r w:rsidRPr="00D4728B">
        <w:rPr>
          <w:rFonts w:ascii="Book Antiqua" w:hAnsi="Book Antiqua"/>
          <w:sz w:val="24"/>
          <w:szCs w:val="24"/>
        </w:rPr>
        <w:t xml:space="preserve"> έγγραφο της Γενικής Διεύθυνσης Οικονομικών Υπηρεσιών του ΥΠΑΙΘ</w:t>
      </w:r>
      <w:r w:rsidR="00264F38">
        <w:rPr>
          <w:rFonts w:ascii="Book Antiqua" w:hAnsi="Book Antiqua"/>
          <w:sz w:val="24"/>
          <w:szCs w:val="24"/>
        </w:rPr>
        <w:t>Α</w:t>
      </w:r>
      <w:r w:rsidRPr="00D4728B">
        <w:rPr>
          <w:rFonts w:ascii="Book Antiqua" w:hAnsi="Book Antiqua"/>
          <w:sz w:val="24"/>
          <w:szCs w:val="24"/>
        </w:rPr>
        <w:t xml:space="preserve"> σχετικά με την κατάρτιση  προϋπολογισμών οικ. έτους 202</w:t>
      </w:r>
      <w:r w:rsidR="00264F38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.</w:t>
      </w:r>
    </w:p>
    <w:p w14:paraId="0BC2F91E" w14:textId="57955C45" w:rsidR="00F329DC" w:rsidRDefault="0011315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11315B">
        <w:rPr>
          <w:rFonts w:ascii="Book Antiqua" w:hAnsi="Book Antiqua"/>
          <w:sz w:val="24"/>
          <w:szCs w:val="24"/>
        </w:rPr>
        <w:t xml:space="preserve"> </w:t>
      </w:r>
      <w:r w:rsidR="00F329DC">
        <w:rPr>
          <w:rFonts w:ascii="Book Antiqua" w:hAnsi="Book Antiqua"/>
          <w:sz w:val="24"/>
          <w:szCs w:val="24"/>
        </w:rPr>
        <w:t>Ο Προϋπολογισμός του  ΕΛΚΕ του Παν</w:t>
      </w:r>
      <w:r w:rsidR="005534DE">
        <w:rPr>
          <w:rFonts w:ascii="Book Antiqua" w:hAnsi="Book Antiqua"/>
          <w:sz w:val="24"/>
          <w:szCs w:val="24"/>
        </w:rPr>
        <w:t>επιστημίου Αιγαίου αναφέρεται στο</w:t>
      </w:r>
      <w:r w:rsidR="007132D0">
        <w:rPr>
          <w:rFonts w:ascii="Book Antiqua" w:hAnsi="Book Antiqua"/>
          <w:sz w:val="24"/>
          <w:szCs w:val="24"/>
        </w:rPr>
        <w:t xml:space="preserve"> οικονομικό </w:t>
      </w:r>
      <w:r w:rsidR="00F329DC">
        <w:rPr>
          <w:rFonts w:ascii="Book Antiqua" w:hAnsi="Book Antiqua"/>
          <w:sz w:val="24"/>
          <w:szCs w:val="24"/>
        </w:rPr>
        <w:t xml:space="preserve">έτος </w:t>
      </w:r>
      <w:r w:rsidR="000B7E4F">
        <w:rPr>
          <w:rFonts w:ascii="Book Antiqua" w:hAnsi="Book Antiqua"/>
          <w:sz w:val="24"/>
          <w:szCs w:val="24"/>
        </w:rPr>
        <w:t>202</w:t>
      </w:r>
      <w:r w:rsidR="00264F38">
        <w:rPr>
          <w:rFonts w:ascii="Book Antiqua" w:hAnsi="Book Antiqua"/>
          <w:sz w:val="24"/>
          <w:szCs w:val="24"/>
        </w:rPr>
        <w:t>4</w:t>
      </w:r>
      <w:r w:rsidR="005534DE">
        <w:rPr>
          <w:rFonts w:ascii="Book Antiqua" w:hAnsi="Book Antiqua"/>
          <w:sz w:val="24"/>
          <w:szCs w:val="24"/>
        </w:rPr>
        <w:t xml:space="preserve"> </w:t>
      </w:r>
      <w:r w:rsidR="00634295">
        <w:rPr>
          <w:rFonts w:ascii="Book Antiqua" w:hAnsi="Book Antiqua"/>
          <w:sz w:val="24"/>
          <w:szCs w:val="24"/>
        </w:rPr>
        <w:t>ανεξάρτητα από τη</w:t>
      </w:r>
      <w:r w:rsidR="00F329DC">
        <w:rPr>
          <w:rFonts w:ascii="Book Antiqua" w:hAnsi="Book Antiqua"/>
          <w:sz w:val="24"/>
          <w:szCs w:val="24"/>
        </w:rPr>
        <w:t xml:space="preserve"> διάρκεια κάθε  έργου  και εμφανίζει όλα τα Έσοδα  και τα Έξοδα που ενδέχεται να τιμολογηθούν εντός του οικονομικού έτους </w:t>
      </w:r>
      <w:r w:rsidR="000B7E4F">
        <w:rPr>
          <w:rFonts w:ascii="Book Antiqua" w:hAnsi="Book Antiqua"/>
          <w:sz w:val="24"/>
          <w:szCs w:val="24"/>
        </w:rPr>
        <w:t>202</w:t>
      </w:r>
      <w:r w:rsidR="00264F38">
        <w:rPr>
          <w:rFonts w:ascii="Book Antiqua" w:hAnsi="Book Antiqua"/>
          <w:sz w:val="24"/>
          <w:szCs w:val="24"/>
        </w:rPr>
        <w:t>4</w:t>
      </w:r>
      <w:r w:rsidR="004346F7">
        <w:rPr>
          <w:rFonts w:ascii="Book Antiqua" w:hAnsi="Book Antiqua"/>
          <w:sz w:val="24"/>
          <w:szCs w:val="24"/>
        </w:rPr>
        <w:t xml:space="preserve"> (δεδουλευμένη βάση)</w:t>
      </w:r>
      <w:r w:rsidR="00F329DC">
        <w:rPr>
          <w:rFonts w:ascii="Book Antiqua" w:hAnsi="Book Antiqua"/>
          <w:sz w:val="24"/>
          <w:szCs w:val="24"/>
        </w:rPr>
        <w:t xml:space="preserve">. </w:t>
      </w:r>
    </w:p>
    <w:p w14:paraId="51DBABA5" w14:textId="77777777" w:rsidR="00F329DC" w:rsidRDefault="00F329DC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Οι επιμέρους προϋπολογισμοί  κάθε έργου έχουν συνταχθεί με τις ίδιες αρχές  και οι προβλέψεις</w:t>
      </w:r>
      <w:r w:rsidR="00634295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τόσο των Εξόδων</w:t>
      </w:r>
      <w:r w:rsidR="00634295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όσο και των Εσόδων έχουν </w:t>
      </w:r>
      <w:r w:rsidR="004346F7">
        <w:rPr>
          <w:rFonts w:ascii="Book Antiqua" w:hAnsi="Book Antiqua"/>
          <w:sz w:val="24"/>
          <w:szCs w:val="24"/>
        </w:rPr>
        <w:t>καταρτιστεί</w:t>
      </w:r>
      <w:r>
        <w:rPr>
          <w:rFonts w:ascii="Book Antiqua" w:hAnsi="Book Antiqua"/>
          <w:sz w:val="24"/>
          <w:szCs w:val="24"/>
        </w:rPr>
        <w:t xml:space="preserve"> από τους</w:t>
      </w:r>
      <w:r w:rsidR="000B7E4F">
        <w:rPr>
          <w:rFonts w:ascii="Book Antiqua" w:hAnsi="Book Antiqua"/>
          <w:sz w:val="24"/>
          <w:szCs w:val="24"/>
        </w:rPr>
        <w:t xml:space="preserve"> Επιστημονικά Υ</w:t>
      </w:r>
      <w:r w:rsidR="00E64C58">
        <w:rPr>
          <w:rFonts w:ascii="Book Antiqua" w:hAnsi="Book Antiqua"/>
          <w:sz w:val="24"/>
          <w:szCs w:val="24"/>
        </w:rPr>
        <w:t>πευθύνους των έ</w:t>
      </w:r>
      <w:r>
        <w:rPr>
          <w:rFonts w:ascii="Book Antiqua" w:hAnsi="Book Antiqua"/>
          <w:sz w:val="24"/>
          <w:szCs w:val="24"/>
        </w:rPr>
        <w:t>ργων με βάση την</w:t>
      </w:r>
      <w:r w:rsidR="00BE3ED8">
        <w:rPr>
          <w:rFonts w:ascii="Book Antiqua" w:hAnsi="Book Antiqua"/>
          <w:sz w:val="24"/>
          <w:szCs w:val="24"/>
        </w:rPr>
        <w:t xml:space="preserve"> συνολική </w:t>
      </w:r>
      <w:r>
        <w:rPr>
          <w:rFonts w:ascii="Book Antiqua" w:hAnsi="Book Antiqua"/>
          <w:sz w:val="24"/>
          <w:szCs w:val="24"/>
        </w:rPr>
        <w:t xml:space="preserve"> διάρκεια,</w:t>
      </w:r>
      <w:r w:rsidR="004346F7">
        <w:rPr>
          <w:rFonts w:ascii="Book Antiqua" w:hAnsi="Book Antiqua"/>
          <w:sz w:val="24"/>
          <w:szCs w:val="24"/>
        </w:rPr>
        <w:t xml:space="preserve"> την υποχρέωση ετήσιου επιμερισμού</w:t>
      </w:r>
      <w:r>
        <w:rPr>
          <w:rFonts w:ascii="Book Antiqua" w:hAnsi="Book Antiqua"/>
          <w:sz w:val="24"/>
          <w:szCs w:val="24"/>
        </w:rPr>
        <w:t xml:space="preserve"> </w:t>
      </w:r>
      <w:r w:rsidR="00BE3ED8">
        <w:rPr>
          <w:rFonts w:ascii="Book Antiqua" w:hAnsi="Book Antiqua"/>
          <w:sz w:val="24"/>
          <w:szCs w:val="24"/>
        </w:rPr>
        <w:t xml:space="preserve">και </w:t>
      </w:r>
      <w:r w:rsidR="00E64C58">
        <w:rPr>
          <w:rFonts w:ascii="Book Antiqua" w:hAnsi="Book Antiqua"/>
          <w:sz w:val="24"/>
          <w:szCs w:val="24"/>
        </w:rPr>
        <w:t>τις υποχρεώσεις υλοποίησης του φυσικού  α</w:t>
      </w:r>
      <w:r w:rsidR="00BE3ED8">
        <w:rPr>
          <w:rFonts w:ascii="Book Antiqua" w:hAnsi="Book Antiqua"/>
          <w:sz w:val="24"/>
          <w:szCs w:val="24"/>
        </w:rPr>
        <w:t xml:space="preserve">ντικειμένου </w:t>
      </w:r>
      <w:r w:rsidR="00015B40">
        <w:rPr>
          <w:rFonts w:ascii="Book Antiqua" w:hAnsi="Book Antiqua"/>
          <w:sz w:val="24"/>
          <w:szCs w:val="24"/>
        </w:rPr>
        <w:t xml:space="preserve"> κάθε </w:t>
      </w:r>
      <w:r w:rsidR="00BE3ED8">
        <w:rPr>
          <w:rFonts w:ascii="Book Antiqua" w:hAnsi="Book Antiqua"/>
          <w:sz w:val="24"/>
          <w:szCs w:val="24"/>
        </w:rPr>
        <w:t xml:space="preserve"> έργου  </w:t>
      </w:r>
      <w:r w:rsidR="00634295">
        <w:rPr>
          <w:rFonts w:ascii="Book Antiqua" w:hAnsi="Book Antiqua"/>
          <w:sz w:val="24"/>
          <w:szCs w:val="24"/>
        </w:rPr>
        <w:t>όπως αυτές</w:t>
      </w:r>
      <w:r w:rsidR="00BE3ED8">
        <w:rPr>
          <w:rFonts w:ascii="Book Antiqua" w:hAnsi="Book Antiqua"/>
          <w:sz w:val="24"/>
          <w:szCs w:val="24"/>
        </w:rPr>
        <w:t xml:space="preserve"> προκύπτουν  από τις υπογεγραμμένες συμβάσεις.</w:t>
      </w:r>
    </w:p>
    <w:p w14:paraId="7354B82C" w14:textId="77777777" w:rsidR="00BE3ED8" w:rsidRDefault="00634295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Κάθε έργο στη</w:t>
      </w:r>
      <w:r w:rsidR="00BE3ED8">
        <w:rPr>
          <w:rFonts w:ascii="Book Antiqua" w:hAnsi="Book Antiqua"/>
          <w:sz w:val="24"/>
          <w:szCs w:val="24"/>
        </w:rPr>
        <w:t xml:space="preserve"> συνολική διάρκεια </w:t>
      </w:r>
      <w:r w:rsidR="00081EAD">
        <w:rPr>
          <w:rFonts w:ascii="Book Antiqua" w:hAnsi="Book Antiqua"/>
          <w:sz w:val="24"/>
          <w:szCs w:val="24"/>
        </w:rPr>
        <w:t xml:space="preserve">ολοκλήρωσης του </w:t>
      </w:r>
      <w:r w:rsidR="00BE3ED8">
        <w:rPr>
          <w:rFonts w:ascii="Book Antiqua" w:hAnsi="Book Antiqua"/>
          <w:sz w:val="24"/>
          <w:szCs w:val="24"/>
        </w:rPr>
        <w:t xml:space="preserve">είναι </w:t>
      </w:r>
      <w:r w:rsidR="00081EAD">
        <w:rPr>
          <w:rFonts w:ascii="Book Antiqua" w:hAnsi="Book Antiqua"/>
          <w:sz w:val="24"/>
          <w:szCs w:val="24"/>
        </w:rPr>
        <w:t xml:space="preserve">καταληκτικά </w:t>
      </w:r>
      <w:r w:rsidR="00BE3ED8">
        <w:rPr>
          <w:rFonts w:ascii="Book Antiqua" w:hAnsi="Book Antiqua"/>
          <w:sz w:val="24"/>
          <w:szCs w:val="24"/>
        </w:rPr>
        <w:t>δημοσιονομικά ουδέτερο</w:t>
      </w:r>
      <w:r>
        <w:rPr>
          <w:rFonts w:ascii="Book Antiqua" w:hAnsi="Book Antiqua"/>
          <w:sz w:val="24"/>
          <w:szCs w:val="24"/>
        </w:rPr>
        <w:t>,</w:t>
      </w:r>
      <w:r w:rsidR="00BE3ED8">
        <w:rPr>
          <w:rFonts w:ascii="Book Antiqua" w:hAnsi="Book Antiqua"/>
          <w:sz w:val="24"/>
          <w:szCs w:val="24"/>
        </w:rPr>
        <w:t xml:space="preserve"> τόσο σε επίπεδο κατάρτισης</w:t>
      </w:r>
      <w:r>
        <w:rPr>
          <w:rFonts w:ascii="Book Antiqua" w:hAnsi="Book Antiqua"/>
          <w:sz w:val="24"/>
          <w:szCs w:val="24"/>
        </w:rPr>
        <w:t>,</w:t>
      </w:r>
      <w:r w:rsidR="00BE3ED8">
        <w:rPr>
          <w:rFonts w:ascii="Book Antiqua" w:hAnsi="Book Antiqua"/>
          <w:sz w:val="24"/>
          <w:szCs w:val="24"/>
        </w:rPr>
        <w:t xml:space="preserve"> όσο και σε επίπεδο εκτέλεσης του προϋπολογισμού του.  </w:t>
      </w:r>
    </w:p>
    <w:p w14:paraId="142A6B05" w14:textId="5146A5FB" w:rsidR="004D727E" w:rsidRPr="006B12C5" w:rsidRDefault="00F8423D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Κατά την κατάρτιση του</w:t>
      </w:r>
      <w:r w:rsidR="004D727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Συνοπτικού Προϋπολογισμού</w:t>
      </w:r>
      <w:r w:rsidR="000B7E4F">
        <w:rPr>
          <w:rFonts w:ascii="Book Antiqua" w:hAnsi="Book Antiqua"/>
          <w:sz w:val="24"/>
          <w:szCs w:val="24"/>
        </w:rPr>
        <w:t xml:space="preserve"> 202</w:t>
      </w:r>
      <w:r w:rsidR="00264F38">
        <w:rPr>
          <w:rFonts w:ascii="Book Antiqua" w:hAnsi="Book Antiqua"/>
          <w:sz w:val="24"/>
          <w:szCs w:val="24"/>
        </w:rPr>
        <w:t>4</w:t>
      </w:r>
      <w:r w:rsidR="00A10DB6">
        <w:rPr>
          <w:rFonts w:ascii="Book Antiqua" w:hAnsi="Book Antiqua"/>
          <w:sz w:val="24"/>
          <w:szCs w:val="24"/>
        </w:rPr>
        <w:t xml:space="preserve"> του ΕΛΚΕ </w:t>
      </w:r>
      <w:r w:rsidR="004D727E">
        <w:rPr>
          <w:rFonts w:ascii="Book Antiqua" w:hAnsi="Book Antiqua"/>
          <w:sz w:val="24"/>
          <w:szCs w:val="24"/>
        </w:rPr>
        <w:t xml:space="preserve"> Πανεπιστημίου Αιγαίου</w:t>
      </w:r>
      <w:r w:rsidR="00634295">
        <w:rPr>
          <w:rFonts w:ascii="Book Antiqua" w:hAnsi="Book Antiqua"/>
          <w:sz w:val="24"/>
          <w:szCs w:val="24"/>
        </w:rPr>
        <w:t>, ο οποίος</w:t>
      </w:r>
      <w:r w:rsidR="000B7E4F">
        <w:rPr>
          <w:rFonts w:ascii="Book Antiqua" w:hAnsi="Book Antiqua"/>
          <w:sz w:val="24"/>
          <w:szCs w:val="24"/>
        </w:rPr>
        <w:t xml:space="preserve"> υποβλήθηκε  στις  </w:t>
      </w:r>
      <w:r w:rsidR="00264F38">
        <w:rPr>
          <w:rFonts w:ascii="Book Antiqua" w:hAnsi="Book Antiqua"/>
          <w:sz w:val="24"/>
          <w:szCs w:val="24"/>
        </w:rPr>
        <w:t>07</w:t>
      </w:r>
      <w:r w:rsidR="000B7E4F">
        <w:rPr>
          <w:rFonts w:ascii="Book Antiqua" w:hAnsi="Book Antiqua"/>
          <w:sz w:val="24"/>
          <w:szCs w:val="24"/>
        </w:rPr>
        <w:t>/0</w:t>
      </w:r>
      <w:r w:rsidR="00264F38">
        <w:rPr>
          <w:rFonts w:ascii="Book Antiqua" w:hAnsi="Book Antiqua"/>
          <w:sz w:val="24"/>
          <w:szCs w:val="24"/>
        </w:rPr>
        <w:t>8</w:t>
      </w:r>
      <w:r w:rsidR="000B7E4F">
        <w:rPr>
          <w:rFonts w:ascii="Book Antiqua" w:hAnsi="Book Antiqua"/>
          <w:sz w:val="24"/>
          <w:szCs w:val="24"/>
        </w:rPr>
        <w:t>/202</w:t>
      </w:r>
      <w:r w:rsidR="00264F38">
        <w:rPr>
          <w:rFonts w:ascii="Book Antiqua" w:hAnsi="Book Antiqua"/>
          <w:sz w:val="24"/>
          <w:szCs w:val="24"/>
        </w:rPr>
        <w:t>3</w:t>
      </w:r>
      <w:r w:rsidR="004D727E">
        <w:rPr>
          <w:rFonts w:ascii="Book Antiqua" w:hAnsi="Book Antiqua"/>
          <w:sz w:val="24"/>
          <w:szCs w:val="24"/>
        </w:rPr>
        <w:t xml:space="preserve"> </w:t>
      </w:r>
      <w:r w:rsidR="00634295">
        <w:rPr>
          <w:rFonts w:ascii="Book Antiqua" w:hAnsi="Book Antiqua"/>
          <w:sz w:val="24"/>
          <w:szCs w:val="24"/>
        </w:rPr>
        <w:t>αποτυπώ</w:t>
      </w:r>
      <w:r>
        <w:rPr>
          <w:rFonts w:ascii="Book Antiqua" w:hAnsi="Book Antiqua"/>
          <w:sz w:val="24"/>
          <w:szCs w:val="24"/>
        </w:rPr>
        <w:t>σαμε</w:t>
      </w:r>
      <w:r w:rsidR="004D727E">
        <w:rPr>
          <w:rFonts w:ascii="Book Antiqua" w:hAnsi="Book Antiqua"/>
          <w:sz w:val="24"/>
          <w:szCs w:val="24"/>
        </w:rPr>
        <w:t xml:space="preserve"> πλεόνασμα</w:t>
      </w:r>
      <w:r w:rsidR="00994747" w:rsidRPr="00994747">
        <w:t xml:space="preserve"> </w:t>
      </w:r>
      <w:r w:rsidR="00994747">
        <w:rPr>
          <w:rFonts w:ascii="Book Antiqua" w:hAnsi="Book Antiqua"/>
          <w:sz w:val="24"/>
          <w:szCs w:val="24"/>
        </w:rPr>
        <w:t>ποσού</w:t>
      </w:r>
      <w:r w:rsidR="00994747" w:rsidRPr="00994747">
        <w:rPr>
          <w:rFonts w:ascii="Book Antiqua" w:hAnsi="Book Antiqua"/>
          <w:sz w:val="24"/>
          <w:szCs w:val="24"/>
        </w:rPr>
        <w:t xml:space="preserve"> </w:t>
      </w:r>
      <w:r w:rsidR="00A571E7" w:rsidRPr="00A571E7">
        <w:rPr>
          <w:rFonts w:ascii="Book Antiqua" w:hAnsi="Book Antiqua"/>
          <w:sz w:val="24"/>
          <w:szCs w:val="24"/>
        </w:rPr>
        <w:t>1.393.90</w:t>
      </w:r>
      <w:r w:rsidR="00A571E7" w:rsidRPr="00C45F1A">
        <w:rPr>
          <w:rFonts w:ascii="Book Antiqua" w:hAnsi="Book Antiqua"/>
          <w:sz w:val="24"/>
          <w:szCs w:val="24"/>
        </w:rPr>
        <w:t>5</w:t>
      </w:r>
      <w:r w:rsidR="006B12C5">
        <w:rPr>
          <w:rFonts w:ascii="Book Antiqua" w:hAnsi="Book Antiqua"/>
          <w:sz w:val="24"/>
          <w:szCs w:val="24"/>
        </w:rPr>
        <w:t>,00</w:t>
      </w:r>
      <w:r w:rsidR="00994747" w:rsidRPr="00994747">
        <w:rPr>
          <w:rFonts w:ascii="Book Antiqua" w:hAnsi="Book Antiqua"/>
          <w:sz w:val="24"/>
          <w:szCs w:val="24"/>
        </w:rPr>
        <w:t xml:space="preserve"> € το οποίο αντιστοιχεί σε  </w:t>
      </w:r>
      <w:r w:rsidR="00994747">
        <w:rPr>
          <w:rFonts w:ascii="Book Antiqua" w:hAnsi="Book Antiqua"/>
          <w:sz w:val="24"/>
          <w:szCs w:val="24"/>
        </w:rPr>
        <w:t xml:space="preserve">ποσοστό </w:t>
      </w:r>
      <w:r w:rsidR="00D75A2F">
        <w:rPr>
          <w:rFonts w:ascii="Verdana" w:hAnsi="Verdana"/>
          <w:sz w:val="24"/>
          <w:szCs w:val="24"/>
        </w:rPr>
        <w:t>≈</w:t>
      </w:r>
      <w:r w:rsidR="00921C1D">
        <w:rPr>
          <w:rFonts w:ascii="Book Antiqua" w:hAnsi="Book Antiqua"/>
          <w:sz w:val="24"/>
          <w:szCs w:val="24"/>
        </w:rPr>
        <w:t xml:space="preserve"> </w:t>
      </w:r>
      <w:r w:rsidR="006B12C5">
        <w:rPr>
          <w:rFonts w:ascii="Book Antiqua" w:hAnsi="Book Antiqua"/>
          <w:sz w:val="24"/>
          <w:szCs w:val="24"/>
        </w:rPr>
        <w:t>9</w:t>
      </w:r>
      <w:r w:rsidR="0011315B">
        <w:rPr>
          <w:rFonts w:ascii="Book Antiqua" w:hAnsi="Book Antiqua"/>
          <w:sz w:val="24"/>
          <w:szCs w:val="24"/>
        </w:rPr>
        <w:t xml:space="preserve">% </w:t>
      </w:r>
      <w:r w:rsidR="0015115E">
        <w:rPr>
          <w:rFonts w:ascii="Book Antiqua" w:hAnsi="Book Antiqua"/>
          <w:sz w:val="24"/>
          <w:szCs w:val="24"/>
        </w:rPr>
        <w:t>επί των εσόδων</w:t>
      </w:r>
      <w:r w:rsidR="006B12C5">
        <w:rPr>
          <w:rFonts w:ascii="Book Antiqua" w:hAnsi="Book Antiqua"/>
          <w:sz w:val="24"/>
          <w:szCs w:val="24"/>
        </w:rPr>
        <w:t xml:space="preserve">. </w:t>
      </w:r>
      <w:r w:rsidR="006B12C5">
        <w:rPr>
          <w:rFonts w:ascii="Book Antiqua" w:hAnsi="Book Antiqua"/>
          <w:sz w:val="24"/>
          <w:szCs w:val="24"/>
          <w:lang w:val="en-US"/>
        </w:rPr>
        <w:t>To</w:t>
      </w:r>
      <w:r w:rsidR="006B12C5" w:rsidRPr="006B12C5">
        <w:rPr>
          <w:rFonts w:ascii="Book Antiqua" w:hAnsi="Book Antiqua"/>
          <w:sz w:val="24"/>
          <w:szCs w:val="24"/>
        </w:rPr>
        <w:t xml:space="preserve"> δημοσιονομικ</w:t>
      </w:r>
      <w:r w:rsidR="006B12C5">
        <w:rPr>
          <w:rFonts w:ascii="Book Antiqua" w:hAnsi="Book Antiqua"/>
          <w:sz w:val="24"/>
          <w:szCs w:val="24"/>
        </w:rPr>
        <w:t>ό αυτό αποτέλεσμα επιτεύχθηκε και στην κατάρτιση του Αναλυτικού Προϋπολογισμού που υποβάλλεται.</w:t>
      </w:r>
    </w:p>
    <w:p w14:paraId="3A585C2F" w14:textId="7443620E" w:rsidR="00AB2355" w:rsidRDefault="00E64C58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Η</w:t>
      </w:r>
      <w:r w:rsidR="00EE7DE7">
        <w:rPr>
          <w:rFonts w:ascii="Book Antiqua" w:hAnsi="Book Antiqua"/>
          <w:sz w:val="24"/>
          <w:szCs w:val="24"/>
        </w:rPr>
        <w:t xml:space="preserve"> </w:t>
      </w:r>
      <w:r w:rsidR="00634295">
        <w:rPr>
          <w:rFonts w:ascii="Book Antiqua" w:hAnsi="Book Antiqua"/>
          <w:sz w:val="24"/>
          <w:szCs w:val="24"/>
        </w:rPr>
        <w:t>πρόβλεψη</w:t>
      </w:r>
      <w:r w:rsidR="00EE7DE7">
        <w:rPr>
          <w:rFonts w:ascii="Book Antiqua" w:hAnsi="Book Antiqua"/>
          <w:sz w:val="24"/>
          <w:szCs w:val="24"/>
        </w:rPr>
        <w:t xml:space="preserve"> του απαιτούμενου πλεονάσματος πραγματοποιήθηκε κατά παρέκκλιση των πραγματικών αναγκών υλοποίησης του φυσικού αντικειμένου των έργων που είχαν εν</w:t>
      </w:r>
      <w:r w:rsidR="00634295">
        <w:rPr>
          <w:rFonts w:ascii="Book Antiqua" w:hAnsi="Book Antiqua"/>
          <w:sz w:val="24"/>
          <w:szCs w:val="24"/>
        </w:rPr>
        <w:t>ταχθεί στη</w:t>
      </w:r>
      <w:r>
        <w:rPr>
          <w:rFonts w:ascii="Book Antiqua" w:hAnsi="Book Antiqua"/>
          <w:sz w:val="24"/>
          <w:szCs w:val="24"/>
        </w:rPr>
        <w:t xml:space="preserve"> διαχείριση του ΕΛΚΕ και</w:t>
      </w:r>
      <w:r w:rsidR="004D727E">
        <w:rPr>
          <w:rFonts w:ascii="Book Antiqua" w:hAnsi="Book Antiqua"/>
          <w:sz w:val="24"/>
          <w:szCs w:val="24"/>
        </w:rPr>
        <w:t xml:space="preserve"> βασίστηκε στα </w:t>
      </w:r>
      <w:r w:rsidR="004D727E">
        <w:rPr>
          <w:rFonts w:ascii="Book Antiqua" w:hAnsi="Book Antiqua"/>
          <w:sz w:val="24"/>
          <w:szCs w:val="24"/>
        </w:rPr>
        <w:lastRenderedPageBreak/>
        <w:t>στοιχεία που ήτ</w:t>
      </w:r>
      <w:r w:rsidR="00634295">
        <w:rPr>
          <w:rFonts w:ascii="Book Antiqua" w:hAnsi="Book Antiqua"/>
          <w:sz w:val="24"/>
          <w:szCs w:val="24"/>
        </w:rPr>
        <w:t>αν διαθέσιμα  τη</w:t>
      </w:r>
      <w:r w:rsidR="00F8423D">
        <w:rPr>
          <w:rFonts w:ascii="Book Antiqua" w:hAnsi="Book Antiqua"/>
          <w:sz w:val="24"/>
          <w:szCs w:val="24"/>
        </w:rPr>
        <w:t xml:space="preserve"> στιγμή εκείνη. </w:t>
      </w:r>
      <w:r w:rsidR="00081EAD">
        <w:rPr>
          <w:rFonts w:ascii="Book Antiqua" w:hAnsi="Book Antiqua"/>
          <w:sz w:val="24"/>
          <w:szCs w:val="24"/>
        </w:rPr>
        <w:t>Δηλαδή ελήφθησαν</w:t>
      </w:r>
      <w:r w:rsidR="004D727E">
        <w:rPr>
          <w:rFonts w:ascii="Book Antiqua" w:hAnsi="Book Antiqua"/>
          <w:sz w:val="24"/>
          <w:szCs w:val="24"/>
        </w:rPr>
        <w:t xml:space="preserve"> υπόψη  μόνο </w:t>
      </w:r>
      <w:r w:rsidR="00081EAD">
        <w:rPr>
          <w:rFonts w:ascii="Book Antiqua" w:hAnsi="Book Antiqua"/>
          <w:sz w:val="24"/>
          <w:szCs w:val="24"/>
        </w:rPr>
        <w:t>οι εκτιμήσεις των</w:t>
      </w:r>
      <w:r w:rsidR="005534DE">
        <w:rPr>
          <w:rFonts w:ascii="Book Antiqua" w:hAnsi="Book Antiqua"/>
          <w:sz w:val="24"/>
          <w:szCs w:val="24"/>
        </w:rPr>
        <w:t xml:space="preserve"> </w:t>
      </w:r>
      <w:r w:rsidR="00081EAD">
        <w:rPr>
          <w:rFonts w:ascii="Book Antiqua" w:hAnsi="Book Antiqua"/>
          <w:sz w:val="24"/>
          <w:szCs w:val="24"/>
        </w:rPr>
        <w:t>εσόδων</w:t>
      </w:r>
      <w:r w:rsidR="005534DE">
        <w:rPr>
          <w:rFonts w:ascii="Book Antiqua" w:hAnsi="Book Antiqua"/>
          <w:sz w:val="24"/>
          <w:szCs w:val="24"/>
        </w:rPr>
        <w:t xml:space="preserve"> </w:t>
      </w:r>
      <w:r w:rsidR="00081EAD">
        <w:rPr>
          <w:rFonts w:ascii="Book Antiqua" w:hAnsi="Book Antiqua"/>
          <w:sz w:val="24"/>
          <w:szCs w:val="24"/>
        </w:rPr>
        <w:t xml:space="preserve">και οι εκτιμήσεις των δαπανών </w:t>
      </w:r>
      <w:r w:rsidR="005534DE">
        <w:rPr>
          <w:rFonts w:ascii="Book Antiqua" w:hAnsi="Book Antiqua"/>
          <w:sz w:val="24"/>
          <w:szCs w:val="24"/>
        </w:rPr>
        <w:t>των ήδη εγκεκριμένων  έ</w:t>
      </w:r>
      <w:r w:rsidR="00081EAD">
        <w:rPr>
          <w:rFonts w:ascii="Book Antiqua" w:hAnsi="Book Antiqua"/>
          <w:sz w:val="24"/>
          <w:szCs w:val="24"/>
        </w:rPr>
        <w:t>ργων</w:t>
      </w:r>
      <w:r w:rsidR="00AB2355" w:rsidRPr="00AB2355">
        <w:rPr>
          <w:rFonts w:ascii="Book Antiqua" w:hAnsi="Book Antiqua"/>
          <w:sz w:val="24"/>
          <w:szCs w:val="24"/>
        </w:rPr>
        <w:t>. Γ</w:t>
      </w:r>
      <w:r w:rsidR="006B12C5">
        <w:rPr>
          <w:rFonts w:ascii="Book Antiqua" w:hAnsi="Book Antiqua"/>
          <w:sz w:val="24"/>
          <w:szCs w:val="24"/>
        </w:rPr>
        <w:t>ια τον λόγο αυτό ο Π/Υ 202</w:t>
      </w:r>
      <w:r w:rsidR="00C45F1A" w:rsidRPr="00C45F1A">
        <w:rPr>
          <w:rFonts w:ascii="Book Antiqua" w:hAnsi="Book Antiqua"/>
          <w:sz w:val="24"/>
          <w:szCs w:val="24"/>
        </w:rPr>
        <w:t>4</w:t>
      </w:r>
      <w:r w:rsidR="00AB2355">
        <w:rPr>
          <w:rFonts w:ascii="Book Antiqua" w:hAnsi="Book Antiqua"/>
          <w:sz w:val="24"/>
          <w:szCs w:val="24"/>
        </w:rPr>
        <w:t xml:space="preserve"> θα επικαιροποιηθεί κατά την διάρκεια  του έτους σύμφωνα με τις προβλεπόμενες νόμιμες διαδικασίες, προκειμένου να απεικονίζει την πραγματική εικόνα των οικονομικών μεγεθών όπως αυτά θα διαμορφώνονται.  </w:t>
      </w:r>
    </w:p>
    <w:p w14:paraId="6AD547D8" w14:textId="3C493702" w:rsidR="008C21B8" w:rsidRPr="00357418" w:rsidRDefault="008C21B8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>Τα συνολικά Έσοδα του Π/Υ 202</w:t>
      </w:r>
      <w:r w:rsidR="00C45F1A" w:rsidRPr="00357418">
        <w:rPr>
          <w:rFonts w:ascii="Book Antiqua" w:hAnsi="Book Antiqua"/>
          <w:sz w:val="24"/>
          <w:szCs w:val="24"/>
        </w:rPr>
        <w:t>4</w:t>
      </w:r>
      <w:r w:rsidRPr="00357418">
        <w:rPr>
          <w:rFonts w:ascii="Book Antiqua" w:hAnsi="Book Antiqua"/>
          <w:sz w:val="24"/>
          <w:szCs w:val="24"/>
        </w:rPr>
        <w:t xml:space="preserve"> εκτιμάται ότι θα ανέλθουν στα </w:t>
      </w:r>
      <w:r w:rsidR="00357418" w:rsidRPr="00357418">
        <w:rPr>
          <w:rFonts w:ascii="Book Antiqua" w:hAnsi="Book Antiqua"/>
          <w:sz w:val="24"/>
          <w:szCs w:val="24"/>
        </w:rPr>
        <w:t>19</w:t>
      </w:r>
      <w:r w:rsidR="00357418">
        <w:rPr>
          <w:rFonts w:ascii="Book Antiqua" w:hAnsi="Book Antiqua"/>
          <w:sz w:val="24"/>
          <w:szCs w:val="24"/>
        </w:rPr>
        <w:t>.965.656</w:t>
      </w:r>
      <w:r w:rsidRPr="00357418">
        <w:rPr>
          <w:rFonts w:ascii="Book Antiqua" w:hAnsi="Book Antiqua"/>
          <w:sz w:val="24"/>
          <w:szCs w:val="24"/>
        </w:rPr>
        <w:t xml:space="preserve">,00 €, ενώ τα συνολικά Έξοδα σε </w:t>
      </w:r>
      <w:r w:rsidR="00357418">
        <w:rPr>
          <w:rFonts w:ascii="Book Antiqua" w:hAnsi="Book Antiqua"/>
          <w:sz w:val="24"/>
          <w:szCs w:val="24"/>
        </w:rPr>
        <w:t>18.571.750</w:t>
      </w:r>
      <w:r w:rsidRPr="00357418">
        <w:rPr>
          <w:rFonts w:ascii="Book Antiqua" w:hAnsi="Book Antiqua"/>
          <w:sz w:val="24"/>
          <w:szCs w:val="24"/>
        </w:rPr>
        <w:t xml:space="preserve">,00€ με δημοσιονομικό αποτέλεσμα Πλεόνασμα </w:t>
      </w:r>
      <w:r w:rsidR="00357418">
        <w:rPr>
          <w:rFonts w:ascii="Book Antiqua" w:hAnsi="Book Antiqua"/>
          <w:sz w:val="24"/>
          <w:szCs w:val="24"/>
        </w:rPr>
        <w:t>1.393.906</w:t>
      </w:r>
      <w:r w:rsidRPr="00357418">
        <w:rPr>
          <w:rFonts w:ascii="Book Antiqua" w:hAnsi="Book Antiqua"/>
          <w:sz w:val="24"/>
          <w:szCs w:val="24"/>
        </w:rPr>
        <w:t xml:space="preserve">,00€ ή αλλιώς ποσοστό </w:t>
      </w:r>
      <w:r w:rsidR="00C965F0" w:rsidRPr="00357418">
        <w:rPr>
          <w:rFonts w:ascii="Book Antiqua" w:hAnsi="Book Antiqua"/>
          <w:sz w:val="24"/>
          <w:szCs w:val="24"/>
        </w:rPr>
        <w:t>επί των εσόδων ≈ 9,</w:t>
      </w:r>
      <w:r w:rsidR="00357418">
        <w:rPr>
          <w:rFonts w:ascii="Book Antiqua" w:hAnsi="Book Antiqua"/>
          <w:sz w:val="24"/>
          <w:szCs w:val="24"/>
        </w:rPr>
        <w:t>3</w:t>
      </w:r>
      <w:r w:rsidR="00C965F0" w:rsidRPr="00357418">
        <w:rPr>
          <w:rFonts w:ascii="Book Antiqua" w:hAnsi="Book Antiqua"/>
          <w:sz w:val="24"/>
          <w:szCs w:val="24"/>
        </w:rPr>
        <w:t>%.</w:t>
      </w:r>
    </w:p>
    <w:p w14:paraId="13322255" w14:textId="2EB52F81" w:rsidR="0020682B" w:rsidRPr="00357418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 xml:space="preserve">Επισημαίνεται </w:t>
      </w:r>
      <w:r w:rsidR="00E64C58" w:rsidRPr="00357418">
        <w:rPr>
          <w:rFonts w:ascii="Book Antiqua" w:hAnsi="Book Antiqua"/>
          <w:sz w:val="24"/>
          <w:szCs w:val="24"/>
        </w:rPr>
        <w:t>ότι</w:t>
      </w:r>
      <w:r w:rsidRPr="00357418">
        <w:rPr>
          <w:rFonts w:ascii="Book Antiqua" w:hAnsi="Book Antiqua"/>
          <w:sz w:val="24"/>
          <w:szCs w:val="24"/>
        </w:rPr>
        <w:t xml:space="preserve"> ποσό </w:t>
      </w:r>
      <w:r w:rsidR="00357418">
        <w:rPr>
          <w:rFonts w:ascii="Book Antiqua" w:hAnsi="Book Antiqua"/>
          <w:sz w:val="24"/>
          <w:szCs w:val="24"/>
        </w:rPr>
        <w:t>6.808.561</w:t>
      </w:r>
      <w:r w:rsidR="00DF5A6F" w:rsidRPr="00357418">
        <w:rPr>
          <w:rFonts w:ascii="Book Antiqua" w:hAnsi="Book Antiqua"/>
          <w:sz w:val="24"/>
          <w:szCs w:val="24"/>
        </w:rPr>
        <w:t>,00</w:t>
      </w:r>
      <w:r w:rsidR="00634295" w:rsidRPr="00357418">
        <w:rPr>
          <w:rFonts w:ascii="Book Antiqua" w:hAnsi="Book Antiqua"/>
          <w:sz w:val="24"/>
          <w:szCs w:val="24"/>
        </w:rPr>
        <w:t>€</w:t>
      </w:r>
      <w:r w:rsidRPr="00357418">
        <w:rPr>
          <w:rFonts w:ascii="Book Antiqua" w:hAnsi="Book Antiqua"/>
          <w:sz w:val="24"/>
          <w:szCs w:val="24"/>
        </w:rPr>
        <w:t xml:space="preserve"> αφορά σε εκτιμώμενα έσοδα από έργα παροχής υπηρεσιών (μελέτες</w:t>
      </w:r>
      <w:r w:rsidR="00634295" w:rsidRPr="00357418">
        <w:rPr>
          <w:rFonts w:ascii="Book Antiqua" w:hAnsi="Book Antiqua"/>
          <w:sz w:val="24"/>
          <w:szCs w:val="24"/>
        </w:rPr>
        <w:t>,</w:t>
      </w:r>
      <w:r w:rsidR="00994DB1" w:rsidRPr="00357418">
        <w:rPr>
          <w:rFonts w:ascii="Book Antiqua" w:hAnsi="Book Antiqua"/>
          <w:sz w:val="24"/>
          <w:szCs w:val="24"/>
        </w:rPr>
        <w:t xml:space="preserve"> </w:t>
      </w:r>
      <w:r w:rsidRPr="00357418">
        <w:rPr>
          <w:rFonts w:ascii="Book Antiqua" w:hAnsi="Book Antiqua"/>
          <w:sz w:val="24"/>
          <w:szCs w:val="24"/>
        </w:rPr>
        <w:t>κλπ) προς δημόσιο, ιδιώτες και χώρες του εξωτερικού, δίδακτρα μεταπτυχιακών, έσοδα από συνέδρια, θερινά σχολεία, διά βίου μάθηση.</w:t>
      </w:r>
    </w:p>
    <w:p w14:paraId="055BC9E9" w14:textId="5176AF90" w:rsidR="0020682B" w:rsidRPr="00357418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 xml:space="preserve">Ποσό </w:t>
      </w:r>
      <w:r w:rsidR="00357418">
        <w:rPr>
          <w:rFonts w:ascii="Book Antiqua" w:hAnsi="Book Antiqua"/>
          <w:sz w:val="24"/>
          <w:szCs w:val="24"/>
        </w:rPr>
        <w:t>1.346.241</w:t>
      </w:r>
      <w:r w:rsidR="00DF5A6F" w:rsidRPr="00357418">
        <w:rPr>
          <w:rFonts w:ascii="Book Antiqua" w:hAnsi="Book Antiqua"/>
          <w:sz w:val="24"/>
          <w:szCs w:val="24"/>
        </w:rPr>
        <w:t>,00</w:t>
      </w:r>
      <w:r w:rsidRPr="00357418">
        <w:rPr>
          <w:rFonts w:ascii="Book Antiqua" w:hAnsi="Book Antiqua"/>
          <w:sz w:val="24"/>
          <w:szCs w:val="24"/>
        </w:rPr>
        <w:t xml:space="preserve">€ αφορά σε προσδοκώμενα έσοδα βάση των απορροφήσεων σε έργα Π.Δ.Ε. </w:t>
      </w:r>
    </w:p>
    <w:p w14:paraId="2D5D9782" w14:textId="1974B1D6" w:rsidR="0020682B" w:rsidRPr="00357418" w:rsidRDefault="00357418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5.898.739</w:t>
      </w:r>
      <w:r w:rsidR="00DF5A6F" w:rsidRPr="00357418">
        <w:rPr>
          <w:rFonts w:ascii="Book Antiqua" w:hAnsi="Book Antiqua"/>
          <w:sz w:val="24"/>
          <w:szCs w:val="24"/>
        </w:rPr>
        <w:t>,00</w:t>
      </w:r>
      <w:r w:rsidR="00634295" w:rsidRPr="00357418">
        <w:rPr>
          <w:rFonts w:ascii="Book Antiqua" w:hAnsi="Book Antiqua"/>
          <w:sz w:val="24"/>
          <w:szCs w:val="24"/>
        </w:rPr>
        <w:t>€</w:t>
      </w:r>
      <w:r w:rsidR="0020682B" w:rsidRPr="00357418">
        <w:rPr>
          <w:rFonts w:ascii="Book Antiqua" w:hAnsi="Book Antiqua"/>
          <w:sz w:val="24"/>
          <w:szCs w:val="24"/>
        </w:rPr>
        <w:t xml:space="preserve">  αφορούν σε έσοδα από επιχορηγήσεις  ευρωπαϊκών έργων</w:t>
      </w:r>
      <w:r w:rsidR="00634295" w:rsidRPr="00357418">
        <w:rPr>
          <w:rFonts w:ascii="Book Antiqua" w:hAnsi="Book Antiqua"/>
          <w:sz w:val="24"/>
          <w:szCs w:val="24"/>
        </w:rPr>
        <w:t>,</w:t>
      </w:r>
      <w:r w:rsidR="0020682B" w:rsidRPr="00357418">
        <w:rPr>
          <w:rFonts w:ascii="Book Antiqua" w:hAnsi="Book Antiqua"/>
          <w:sz w:val="24"/>
          <w:szCs w:val="24"/>
        </w:rPr>
        <w:t xml:space="preserve"> είτε απ' ευθείας χρηματοδοτούμενων από την Ε.Ε. (ΠΟΛ 1128/97)</w:t>
      </w:r>
      <w:r w:rsidR="00634295" w:rsidRPr="00357418">
        <w:rPr>
          <w:rFonts w:ascii="Book Antiqua" w:hAnsi="Book Antiqua"/>
          <w:sz w:val="24"/>
          <w:szCs w:val="24"/>
        </w:rPr>
        <w:t>,</w:t>
      </w:r>
      <w:r w:rsidR="0020682B" w:rsidRPr="00357418">
        <w:rPr>
          <w:rFonts w:ascii="Book Antiqua" w:hAnsi="Book Antiqua"/>
          <w:sz w:val="24"/>
          <w:szCs w:val="24"/>
        </w:rPr>
        <w:t xml:space="preserve"> είτε έμμεσα.</w:t>
      </w:r>
    </w:p>
    <w:p w14:paraId="7A8A21FA" w14:textId="4A541F8C" w:rsidR="0020682B" w:rsidRPr="00357418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 xml:space="preserve">Ποσό </w:t>
      </w:r>
      <w:r w:rsidR="00357418">
        <w:rPr>
          <w:rFonts w:ascii="Book Antiqua" w:hAnsi="Book Antiqua"/>
          <w:sz w:val="24"/>
          <w:szCs w:val="24"/>
        </w:rPr>
        <w:t>3.310.247</w:t>
      </w:r>
      <w:r w:rsidR="00DF5A6F" w:rsidRPr="00357418">
        <w:rPr>
          <w:rFonts w:ascii="Book Antiqua" w:hAnsi="Book Antiqua"/>
          <w:sz w:val="24"/>
          <w:szCs w:val="24"/>
        </w:rPr>
        <w:t>,00</w:t>
      </w:r>
      <w:r w:rsidR="00634295" w:rsidRPr="00357418">
        <w:rPr>
          <w:rFonts w:ascii="Book Antiqua" w:hAnsi="Book Antiqua"/>
          <w:sz w:val="24"/>
          <w:szCs w:val="24"/>
        </w:rPr>
        <w:t>€</w:t>
      </w:r>
      <w:r w:rsidRPr="00357418">
        <w:rPr>
          <w:rFonts w:ascii="Book Antiqua" w:hAnsi="Book Antiqua"/>
          <w:sz w:val="24"/>
          <w:szCs w:val="24"/>
        </w:rPr>
        <w:t xml:space="preserve"> αφορά σε εκτιμώμενα έσοδα από ε</w:t>
      </w:r>
      <w:r w:rsidR="00994DB1" w:rsidRPr="00357418">
        <w:rPr>
          <w:rFonts w:ascii="Book Antiqua" w:hAnsi="Book Antiqua"/>
          <w:sz w:val="24"/>
          <w:szCs w:val="24"/>
        </w:rPr>
        <w:t xml:space="preserve">πιχορηγήσεις έργων </w:t>
      </w:r>
      <w:r w:rsidR="00CE4154" w:rsidRPr="00357418">
        <w:rPr>
          <w:rFonts w:ascii="Book Antiqua" w:hAnsi="Book Antiqua"/>
          <w:sz w:val="24"/>
          <w:szCs w:val="24"/>
        </w:rPr>
        <w:t>από</w:t>
      </w:r>
      <w:r w:rsidR="00994DB1" w:rsidRPr="00357418">
        <w:rPr>
          <w:rFonts w:ascii="Book Antiqua" w:hAnsi="Book Antiqua"/>
          <w:sz w:val="24"/>
          <w:szCs w:val="24"/>
        </w:rPr>
        <w:t xml:space="preserve"> δημόσιο</w:t>
      </w:r>
      <w:r w:rsidRPr="00357418">
        <w:rPr>
          <w:rFonts w:ascii="Book Antiqua" w:hAnsi="Book Antiqua"/>
          <w:sz w:val="24"/>
          <w:szCs w:val="24"/>
        </w:rPr>
        <w:t>.</w:t>
      </w:r>
    </w:p>
    <w:p w14:paraId="2046662A" w14:textId="68B022A9" w:rsidR="0020682B" w:rsidRPr="00357418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 xml:space="preserve">Ποσό </w:t>
      </w:r>
      <w:r w:rsidR="00357418">
        <w:rPr>
          <w:rFonts w:ascii="Book Antiqua" w:hAnsi="Book Antiqua"/>
          <w:sz w:val="24"/>
          <w:szCs w:val="24"/>
        </w:rPr>
        <w:t>270.000</w:t>
      </w:r>
      <w:r w:rsidR="00426E3B" w:rsidRPr="00357418">
        <w:rPr>
          <w:rFonts w:ascii="Book Antiqua" w:hAnsi="Book Antiqua"/>
          <w:sz w:val="24"/>
          <w:szCs w:val="24"/>
        </w:rPr>
        <w:t>,00</w:t>
      </w:r>
      <w:r w:rsidR="00CE4154" w:rsidRPr="00357418">
        <w:rPr>
          <w:rFonts w:ascii="Book Antiqua" w:hAnsi="Book Antiqua"/>
          <w:sz w:val="24"/>
          <w:szCs w:val="24"/>
        </w:rPr>
        <w:t xml:space="preserve"> </w:t>
      </w:r>
      <w:r w:rsidR="00634295" w:rsidRPr="00357418">
        <w:rPr>
          <w:rFonts w:ascii="Book Antiqua" w:hAnsi="Book Antiqua"/>
          <w:sz w:val="24"/>
          <w:szCs w:val="24"/>
        </w:rPr>
        <w:t>€</w:t>
      </w:r>
      <w:r w:rsidRPr="00357418">
        <w:rPr>
          <w:rFonts w:ascii="Book Antiqua" w:hAnsi="Book Antiqua"/>
          <w:sz w:val="24"/>
          <w:szCs w:val="24"/>
        </w:rPr>
        <w:t xml:space="preserve"> αφορά έσοδα από τόκους καταθέσεων</w:t>
      </w:r>
      <w:r w:rsidR="00357418">
        <w:rPr>
          <w:rFonts w:ascii="Book Antiqua" w:hAnsi="Book Antiqua"/>
          <w:sz w:val="24"/>
          <w:szCs w:val="24"/>
        </w:rPr>
        <w:t xml:space="preserve"> σε Εμπορικές Τράπεζες και Τράπεζα Ελλάδας.</w:t>
      </w:r>
    </w:p>
    <w:p w14:paraId="47CA13ED" w14:textId="4090F910" w:rsidR="0020682B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 xml:space="preserve">Ποσό </w:t>
      </w:r>
      <w:r w:rsidR="00426E3B" w:rsidRPr="00357418">
        <w:rPr>
          <w:rFonts w:ascii="Book Antiqua" w:hAnsi="Book Antiqua"/>
          <w:sz w:val="24"/>
          <w:szCs w:val="24"/>
        </w:rPr>
        <w:t>2.</w:t>
      </w:r>
      <w:r w:rsidR="00357418">
        <w:rPr>
          <w:rFonts w:ascii="Book Antiqua" w:hAnsi="Book Antiqua"/>
          <w:sz w:val="24"/>
          <w:szCs w:val="24"/>
        </w:rPr>
        <w:t>011.868</w:t>
      </w:r>
      <w:r w:rsidR="00426E3B" w:rsidRPr="00357418">
        <w:rPr>
          <w:rFonts w:ascii="Book Antiqua" w:hAnsi="Book Antiqua"/>
          <w:sz w:val="24"/>
          <w:szCs w:val="24"/>
        </w:rPr>
        <w:t>,00</w:t>
      </w:r>
      <w:r w:rsidR="00634295" w:rsidRPr="00357418">
        <w:rPr>
          <w:rFonts w:ascii="Book Antiqua" w:hAnsi="Book Antiqua"/>
          <w:sz w:val="24"/>
          <w:szCs w:val="24"/>
        </w:rPr>
        <w:t>€</w:t>
      </w:r>
      <w:r w:rsidRPr="00357418">
        <w:rPr>
          <w:rFonts w:ascii="Book Antiqua" w:hAnsi="Book Antiqua"/>
          <w:sz w:val="24"/>
          <w:szCs w:val="24"/>
        </w:rPr>
        <w:t xml:space="preserve"> αφορά σε έσοδα από παρακρατήσεις έρ</w:t>
      </w:r>
      <w:r w:rsidR="00994DB1" w:rsidRPr="00357418">
        <w:rPr>
          <w:rFonts w:ascii="Book Antiqua" w:hAnsi="Book Antiqua"/>
          <w:sz w:val="24"/>
          <w:szCs w:val="24"/>
        </w:rPr>
        <w:t xml:space="preserve">γων για διαχειριστικά έξοδα του ΕΛΚΕ </w:t>
      </w:r>
      <w:r w:rsidRPr="00357418">
        <w:rPr>
          <w:rFonts w:ascii="Book Antiqua" w:hAnsi="Book Antiqua"/>
          <w:sz w:val="24"/>
          <w:szCs w:val="24"/>
        </w:rPr>
        <w:t xml:space="preserve">βάση </w:t>
      </w:r>
      <w:r w:rsidR="00426E3B" w:rsidRPr="00357418">
        <w:rPr>
          <w:rFonts w:ascii="Book Antiqua" w:hAnsi="Book Antiqua"/>
          <w:sz w:val="24"/>
          <w:szCs w:val="24"/>
        </w:rPr>
        <w:t>του άρθρου 237 παρ.5 του Ν. 4957/2022</w:t>
      </w:r>
      <w:r w:rsidR="00994747" w:rsidRPr="00357418">
        <w:rPr>
          <w:rFonts w:ascii="Book Antiqua" w:hAnsi="Book Antiqua"/>
          <w:sz w:val="24"/>
          <w:szCs w:val="24"/>
        </w:rPr>
        <w:t xml:space="preserve"> κα έσοδα από παρακρατήσεις μελών ΔΕΠ.</w:t>
      </w:r>
      <w:r w:rsidRPr="00357418">
        <w:rPr>
          <w:rFonts w:ascii="Book Antiqua" w:hAnsi="Book Antiqua"/>
          <w:sz w:val="24"/>
          <w:szCs w:val="24"/>
        </w:rPr>
        <w:t xml:space="preserve"> </w:t>
      </w:r>
    </w:p>
    <w:p w14:paraId="14AFA7C4" w14:textId="59AF28EB" w:rsidR="004774D8" w:rsidRPr="00357418" w:rsidRDefault="004774D8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Ποσό 320.000,00 € αφορά σε διάφορα έσοδα που δεν κατατάσσονται στις ανωτέρω κατηγορίες.</w:t>
      </w:r>
    </w:p>
    <w:p w14:paraId="2E6B4D8E" w14:textId="77777777" w:rsidR="00994747" w:rsidRPr="00357418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>Η κ</w:t>
      </w:r>
      <w:r w:rsidR="00921C1D" w:rsidRPr="00357418">
        <w:rPr>
          <w:rFonts w:ascii="Book Antiqua" w:hAnsi="Book Antiqua"/>
          <w:sz w:val="24"/>
          <w:szCs w:val="24"/>
        </w:rPr>
        <w:t>ατάρτιση του προϋπολογισμού 202</w:t>
      </w:r>
      <w:r w:rsidR="00426E3B" w:rsidRPr="00357418">
        <w:rPr>
          <w:rFonts w:ascii="Book Antiqua" w:hAnsi="Book Antiqua"/>
          <w:sz w:val="24"/>
          <w:szCs w:val="24"/>
        </w:rPr>
        <w:t>3</w:t>
      </w:r>
      <w:r w:rsidRPr="00357418">
        <w:rPr>
          <w:rFonts w:ascii="Book Antiqua" w:hAnsi="Book Antiqua"/>
          <w:sz w:val="24"/>
          <w:szCs w:val="24"/>
        </w:rPr>
        <w:t xml:space="preserve">, όσον αφορά στο ύψος των δαπανών που σχετίζονται με τον αριθμό των ατόμων  που ασχολούνται τόσο στη </w:t>
      </w:r>
      <w:r w:rsidR="00994DB1" w:rsidRPr="00357418">
        <w:rPr>
          <w:rFonts w:ascii="Book Antiqua" w:hAnsi="Book Antiqua"/>
          <w:sz w:val="24"/>
          <w:szCs w:val="24"/>
        </w:rPr>
        <w:t>Μ.Ο.Δ.Υ.</w:t>
      </w:r>
      <w:r w:rsidRPr="00357418">
        <w:rPr>
          <w:rFonts w:ascii="Book Antiqua" w:hAnsi="Book Antiqua"/>
          <w:sz w:val="24"/>
          <w:szCs w:val="24"/>
        </w:rPr>
        <w:t xml:space="preserve"> του </w:t>
      </w:r>
      <w:r w:rsidR="00994DB1" w:rsidRPr="00357418">
        <w:rPr>
          <w:rFonts w:ascii="Book Antiqua" w:hAnsi="Book Antiqua"/>
          <w:sz w:val="24"/>
          <w:szCs w:val="24"/>
        </w:rPr>
        <w:t>ΕΛΚΕ</w:t>
      </w:r>
      <w:r w:rsidR="00634295" w:rsidRPr="00357418">
        <w:rPr>
          <w:rFonts w:ascii="Book Antiqua" w:hAnsi="Book Antiqua"/>
          <w:sz w:val="24"/>
          <w:szCs w:val="24"/>
        </w:rPr>
        <w:t>,</w:t>
      </w:r>
      <w:r w:rsidRPr="00357418">
        <w:rPr>
          <w:rFonts w:ascii="Book Antiqua" w:hAnsi="Book Antiqua"/>
          <w:sz w:val="24"/>
          <w:szCs w:val="24"/>
        </w:rPr>
        <w:t xml:space="preserve"> όσο και στα χρηματοδοτούμενα </w:t>
      </w:r>
      <w:r w:rsidR="00634295" w:rsidRPr="00357418">
        <w:rPr>
          <w:rFonts w:ascii="Book Antiqua" w:hAnsi="Book Antiqua"/>
          <w:sz w:val="24"/>
          <w:szCs w:val="24"/>
        </w:rPr>
        <w:t>έργα,</w:t>
      </w:r>
      <w:r w:rsidRPr="00357418">
        <w:rPr>
          <w:rFonts w:ascii="Book Antiqua" w:hAnsi="Book Antiqua"/>
          <w:sz w:val="24"/>
          <w:szCs w:val="24"/>
        </w:rPr>
        <w:t xml:space="preserve"> βασίζεται στην όσο το δυνατόν καλύτερη εκτίμηση των πραγματικών στοιχείων. Δεν είναι εκ των προτέρων γνωστό αν θα προκύψει ανάγκη για την πρόσληψη ή αποχώρηση  συνεργατών με σχέση μίσθωσης έργου για την εξυπηρέτηση των αναγκών των </w:t>
      </w:r>
      <w:r w:rsidR="00634295" w:rsidRPr="00357418">
        <w:rPr>
          <w:rFonts w:ascii="Book Antiqua" w:hAnsi="Book Antiqua"/>
          <w:sz w:val="24"/>
          <w:szCs w:val="24"/>
        </w:rPr>
        <w:t>έργων</w:t>
      </w:r>
      <w:r w:rsidRPr="00357418">
        <w:rPr>
          <w:rFonts w:ascii="Book Antiqua" w:hAnsi="Book Antiqua"/>
          <w:sz w:val="24"/>
          <w:szCs w:val="24"/>
        </w:rPr>
        <w:t xml:space="preserve"> ή αν θα απασχοληθεί  όλο το προϋπολογιζόμενο προσωπικό.</w:t>
      </w:r>
    </w:p>
    <w:p w14:paraId="658B0DFC" w14:textId="0A779D0E" w:rsidR="0020682B" w:rsidRPr="00357418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 xml:space="preserve">Εκτιμάται ότι το κόστος των τακτικών, έκτακτων και πρόσθετων αμοιβών της κατηγορίας μονίμου προσωπικού θα ανέλθει περίπου σε </w:t>
      </w:r>
      <w:r w:rsidR="003F6BB3">
        <w:rPr>
          <w:rFonts w:ascii="Book Antiqua" w:hAnsi="Book Antiqua"/>
          <w:sz w:val="24"/>
          <w:szCs w:val="24"/>
        </w:rPr>
        <w:t>3.523.807</w:t>
      </w:r>
      <w:r w:rsidR="00426E3B" w:rsidRPr="00357418">
        <w:rPr>
          <w:rFonts w:ascii="Book Antiqua" w:hAnsi="Book Antiqua"/>
          <w:sz w:val="24"/>
          <w:szCs w:val="24"/>
        </w:rPr>
        <w:t>,00</w:t>
      </w:r>
      <w:r w:rsidR="00CE4154" w:rsidRPr="00357418">
        <w:rPr>
          <w:rFonts w:ascii="Book Antiqua" w:hAnsi="Book Antiqua"/>
          <w:sz w:val="24"/>
          <w:szCs w:val="24"/>
        </w:rPr>
        <w:t xml:space="preserve"> € (ποσοστό </w:t>
      </w:r>
      <w:r w:rsidR="00426E3B" w:rsidRPr="00357418">
        <w:rPr>
          <w:rFonts w:ascii="Book Antiqua" w:hAnsi="Book Antiqua"/>
          <w:sz w:val="24"/>
          <w:szCs w:val="24"/>
        </w:rPr>
        <w:t>≈19,00</w:t>
      </w:r>
      <w:r w:rsidR="00921C1D" w:rsidRPr="00357418">
        <w:rPr>
          <w:rFonts w:ascii="Book Antiqua" w:hAnsi="Book Antiqua"/>
          <w:sz w:val="24"/>
          <w:szCs w:val="24"/>
        </w:rPr>
        <w:t xml:space="preserve"> </w:t>
      </w:r>
      <w:r w:rsidRPr="00357418">
        <w:rPr>
          <w:rFonts w:ascii="Book Antiqua" w:hAnsi="Book Antiqua"/>
          <w:sz w:val="24"/>
          <w:szCs w:val="24"/>
        </w:rPr>
        <w:t xml:space="preserve">% επί των συνολικών εξόδων), ενώ  η μεγαλύτερη δαπάνη θα </w:t>
      </w:r>
      <w:r w:rsidRPr="00357418">
        <w:rPr>
          <w:rFonts w:ascii="Book Antiqua" w:hAnsi="Book Antiqua"/>
          <w:sz w:val="24"/>
          <w:szCs w:val="24"/>
        </w:rPr>
        <w:lastRenderedPageBreak/>
        <w:t>καταβληθεί  για συνεργάτες με σύμβαση μίσθωσης έργου</w:t>
      </w:r>
      <w:r w:rsidR="00634295" w:rsidRPr="00357418">
        <w:rPr>
          <w:rFonts w:ascii="Book Antiqua" w:hAnsi="Book Antiqua"/>
          <w:sz w:val="24"/>
          <w:szCs w:val="24"/>
        </w:rPr>
        <w:t>,</w:t>
      </w:r>
      <w:r w:rsidR="00994DB1" w:rsidRPr="00357418">
        <w:rPr>
          <w:rFonts w:ascii="Book Antiqua" w:hAnsi="Book Antiqua"/>
          <w:sz w:val="24"/>
          <w:szCs w:val="24"/>
        </w:rPr>
        <w:t xml:space="preserve"> οι οποίοι συμβάλλονται με το Φορέα για την υλοποίηση των ερευνητικών προγραμμάτων</w:t>
      </w:r>
      <w:r w:rsidR="00634295" w:rsidRPr="00357418">
        <w:rPr>
          <w:rFonts w:ascii="Book Antiqua" w:hAnsi="Book Antiqua"/>
          <w:sz w:val="24"/>
          <w:szCs w:val="24"/>
        </w:rPr>
        <w:t>,</w:t>
      </w:r>
      <w:r w:rsidR="00994DB1" w:rsidRPr="00357418">
        <w:rPr>
          <w:rFonts w:ascii="Book Antiqua" w:hAnsi="Book Antiqua"/>
          <w:sz w:val="24"/>
          <w:szCs w:val="24"/>
        </w:rPr>
        <w:t xml:space="preserve"> καθώς και κάθε είδους αμοιβές  συμπεριλαμβανομένων των υποτροφιών και των αποζημιώσεων της Πρακτικής Άσκησης και</w:t>
      </w:r>
      <w:r w:rsidRPr="00357418">
        <w:rPr>
          <w:rFonts w:ascii="Book Antiqua" w:hAnsi="Book Antiqua"/>
          <w:sz w:val="24"/>
          <w:szCs w:val="24"/>
        </w:rPr>
        <w:t xml:space="preserve"> η οποία θα ανέλθει σε </w:t>
      </w:r>
      <w:r w:rsidR="003F6BB3">
        <w:rPr>
          <w:rFonts w:ascii="Book Antiqua" w:hAnsi="Book Antiqua"/>
          <w:sz w:val="24"/>
          <w:szCs w:val="24"/>
        </w:rPr>
        <w:t>8.936.405</w:t>
      </w:r>
      <w:r w:rsidR="00426E3B" w:rsidRPr="00357418">
        <w:rPr>
          <w:rFonts w:ascii="Book Antiqua" w:hAnsi="Book Antiqua"/>
          <w:sz w:val="24"/>
          <w:szCs w:val="24"/>
        </w:rPr>
        <w:t>,00</w:t>
      </w:r>
      <w:r w:rsidR="003A3EF0" w:rsidRPr="00357418">
        <w:rPr>
          <w:rFonts w:ascii="Book Antiqua" w:hAnsi="Book Antiqua"/>
          <w:sz w:val="24"/>
          <w:szCs w:val="24"/>
        </w:rPr>
        <w:t xml:space="preserve">€ (ποσοστό </w:t>
      </w:r>
      <w:r w:rsidR="00426E3B" w:rsidRPr="00357418">
        <w:rPr>
          <w:rFonts w:ascii="Book Antiqua" w:hAnsi="Book Antiqua"/>
          <w:sz w:val="24"/>
          <w:szCs w:val="24"/>
        </w:rPr>
        <w:t>≈48,</w:t>
      </w:r>
      <w:r w:rsidR="003F6BB3">
        <w:rPr>
          <w:rFonts w:ascii="Book Antiqua" w:hAnsi="Book Antiqua"/>
          <w:sz w:val="24"/>
          <w:szCs w:val="24"/>
        </w:rPr>
        <w:t>19</w:t>
      </w:r>
      <w:r w:rsidR="000304B7" w:rsidRPr="00357418">
        <w:rPr>
          <w:rFonts w:ascii="Book Antiqua" w:hAnsi="Book Antiqua"/>
          <w:sz w:val="24"/>
          <w:szCs w:val="24"/>
        </w:rPr>
        <w:t>%)</w:t>
      </w:r>
      <w:r w:rsidRPr="00357418">
        <w:rPr>
          <w:rFonts w:ascii="Book Antiqua" w:hAnsi="Book Antiqua"/>
          <w:sz w:val="24"/>
          <w:szCs w:val="24"/>
        </w:rPr>
        <w:t xml:space="preserve">. </w:t>
      </w:r>
    </w:p>
    <w:p w14:paraId="22A46EBD" w14:textId="7E306C8D" w:rsidR="0020682B" w:rsidRPr="00357418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 xml:space="preserve">Οι Παροχές τρίτων που περιλαμβάνουν έξοδα τηλεπικοινωνιών, ενοίκια κτιρίων, συντηρήσεις εξοπλισμού κλπ, εκτιμώνται σε </w:t>
      </w:r>
      <w:r w:rsidR="003F6BB3">
        <w:rPr>
          <w:rFonts w:ascii="Book Antiqua" w:hAnsi="Book Antiqua"/>
          <w:sz w:val="24"/>
          <w:szCs w:val="24"/>
        </w:rPr>
        <w:t>149.022</w:t>
      </w:r>
      <w:r w:rsidR="00426E3B" w:rsidRPr="00357418">
        <w:rPr>
          <w:rFonts w:ascii="Book Antiqua" w:hAnsi="Book Antiqua"/>
          <w:sz w:val="24"/>
          <w:szCs w:val="24"/>
        </w:rPr>
        <w:t>,00</w:t>
      </w:r>
      <w:r w:rsidRPr="00357418">
        <w:rPr>
          <w:rFonts w:ascii="Book Antiqua" w:hAnsi="Book Antiqua"/>
          <w:sz w:val="24"/>
          <w:szCs w:val="24"/>
        </w:rPr>
        <w:t>€.</w:t>
      </w:r>
    </w:p>
    <w:p w14:paraId="19391B9C" w14:textId="3E6D5A85" w:rsidR="0020682B" w:rsidRPr="00357418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>Οι δαπάνες για Φόρους-Τέλη</w:t>
      </w:r>
      <w:r w:rsidR="00426E3B" w:rsidRPr="00357418">
        <w:rPr>
          <w:rFonts w:ascii="Book Antiqua" w:hAnsi="Book Antiqua"/>
          <w:sz w:val="24"/>
          <w:szCs w:val="24"/>
        </w:rPr>
        <w:t>, ΦΠΑ μη συμψηφιζόμενο,</w:t>
      </w:r>
      <w:r w:rsidRPr="00357418">
        <w:rPr>
          <w:rFonts w:ascii="Book Antiqua" w:hAnsi="Book Antiqua"/>
          <w:sz w:val="24"/>
          <w:szCs w:val="24"/>
        </w:rPr>
        <w:t xml:space="preserve"> </w:t>
      </w:r>
      <w:r w:rsidR="00426E3B" w:rsidRPr="00357418">
        <w:rPr>
          <w:rFonts w:ascii="Book Antiqua" w:hAnsi="Book Antiqua"/>
          <w:sz w:val="24"/>
          <w:szCs w:val="24"/>
        </w:rPr>
        <w:t>φόρο</w:t>
      </w:r>
      <w:r w:rsidR="00994DB1" w:rsidRPr="00357418">
        <w:rPr>
          <w:rFonts w:ascii="Book Antiqua" w:hAnsi="Book Antiqua"/>
          <w:sz w:val="24"/>
          <w:szCs w:val="24"/>
        </w:rPr>
        <w:t xml:space="preserve"> εισοδήματος</w:t>
      </w:r>
      <w:r w:rsidR="00426E3B" w:rsidRPr="00357418">
        <w:rPr>
          <w:rFonts w:ascii="Book Antiqua" w:hAnsi="Book Antiqua"/>
          <w:sz w:val="24"/>
          <w:szCs w:val="24"/>
        </w:rPr>
        <w:t>,</w:t>
      </w:r>
      <w:r w:rsidRPr="00357418">
        <w:rPr>
          <w:rFonts w:ascii="Book Antiqua" w:hAnsi="Book Antiqua"/>
          <w:sz w:val="24"/>
          <w:szCs w:val="24"/>
        </w:rPr>
        <w:t xml:space="preserve"> προβλέπεται οτι θα ανέλθουν σε </w:t>
      </w:r>
      <w:r w:rsidR="00426E3B" w:rsidRPr="00357418">
        <w:rPr>
          <w:rFonts w:ascii="Book Antiqua" w:hAnsi="Book Antiqua"/>
          <w:sz w:val="24"/>
          <w:szCs w:val="24"/>
        </w:rPr>
        <w:t>1.</w:t>
      </w:r>
      <w:r w:rsidR="003F6BB3">
        <w:rPr>
          <w:rFonts w:ascii="Book Antiqua" w:hAnsi="Book Antiqua"/>
          <w:sz w:val="24"/>
          <w:szCs w:val="24"/>
        </w:rPr>
        <w:t>145.</w:t>
      </w:r>
      <w:r w:rsidR="00337369">
        <w:rPr>
          <w:rFonts w:ascii="Book Antiqua" w:hAnsi="Book Antiqua"/>
          <w:sz w:val="24"/>
          <w:szCs w:val="24"/>
        </w:rPr>
        <w:t>395</w:t>
      </w:r>
      <w:r w:rsidR="00994DB1" w:rsidRPr="00357418">
        <w:rPr>
          <w:rFonts w:ascii="Book Antiqua" w:hAnsi="Book Antiqua"/>
          <w:sz w:val="24"/>
          <w:szCs w:val="24"/>
        </w:rPr>
        <w:t>€</w:t>
      </w:r>
      <w:r w:rsidRPr="00357418">
        <w:rPr>
          <w:rFonts w:ascii="Book Antiqua" w:hAnsi="Book Antiqua"/>
          <w:sz w:val="24"/>
          <w:szCs w:val="24"/>
        </w:rPr>
        <w:t xml:space="preserve">. </w:t>
      </w:r>
    </w:p>
    <w:p w14:paraId="3EE4E612" w14:textId="3A5CB4EE" w:rsidR="0020682B" w:rsidRPr="00357418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 xml:space="preserve"> Τα Διάφορα έξοδα στα οποία  περιλαμβάνονται  τα έξοδα μεταφορών, έξοδα ταξιδιών, έξοδα προβολής και διαφήμισης, Συνδρομές-Εισφορές, Δωρεές – Επιχορηγήσεις, έντυπα &amp; γραφική ύλη, Υλικά άμεσης ανάλωσης, έξοδα δημοσιεύσεων- ανακοινώσεων, παρακρατήσεις </w:t>
      </w:r>
      <w:r w:rsidR="00426E3B" w:rsidRPr="00357418">
        <w:rPr>
          <w:rFonts w:ascii="Book Antiqua" w:hAnsi="Book Antiqua"/>
          <w:sz w:val="24"/>
          <w:szCs w:val="24"/>
        </w:rPr>
        <w:t xml:space="preserve">υπέρ </w:t>
      </w:r>
      <w:r w:rsidRPr="00357418">
        <w:rPr>
          <w:rFonts w:ascii="Book Antiqua" w:hAnsi="Book Antiqua"/>
          <w:sz w:val="24"/>
          <w:szCs w:val="24"/>
        </w:rPr>
        <w:t>ΕΛ</w:t>
      </w:r>
      <w:r w:rsidR="0015115E" w:rsidRPr="00357418">
        <w:rPr>
          <w:rFonts w:ascii="Book Antiqua" w:hAnsi="Book Antiqua"/>
          <w:sz w:val="24"/>
          <w:szCs w:val="24"/>
        </w:rPr>
        <w:t>Κ</w:t>
      </w:r>
      <w:r w:rsidRPr="00357418">
        <w:rPr>
          <w:rFonts w:ascii="Book Antiqua" w:hAnsi="Book Antiqua"/>
          <w:sz w:val="24"/>
          <w:szCs w:val="24"/>
        </w:rPr>
        <w:t>Ε από προγράμματα</w:t>
      </w:r>
      <w:r w:rsidR="00426E3B" w:rsidRPr="00357418">
        <w:t xml:space="preserve"> </w:t>
      </w:r>
      <w:r w:rsidR="00426E3B" w:rsidRPr="00357418">
        <w:rPr>
          <w:rFonts w:ascii="Book Antiqua" w:hAnsi="Book Antiqua"/>
          <w:sz w:val="24"/>
          <w:szCs w:val="24"/>
        </w:rPr>
        <w:t xml:space="preserve">(άρθρο 237 παρ.5 του Ν. 4957/2022) </w:t>
      </w:r>
      <w:r w:rsidRPr="00357418">
        <w:rPr>
          <w:rFonts w:ascii="Book Antiqua" w:hAnsi="Book Antiqua"/>
          <w:sz w:val="24"/>
          <w:szCs w:val="24"/>
        </w:rPr>
        <w:t xml:space="preserve"> κ</w:t>
      </w:r>
      <w:r w:rsidR="0015115E" w:rsidRPr="00357418">
        <w:rPr>
          <w:rFonts w:ascii="Book Antiqua" w:hAnsi="Book Antiqua"/>
          <w:sz w:val="24"/>
          <w:szCs w:val="24"/>
        </w:rPr>
        <w:t>.</w:t>
      </w:r>
      <w:r w:rsidRPr="00357418">
        <w:rPr>
          <w:rFonts w:ascii="Book Antiqua" w:hAnsi="Book Antiqua"/>
          <w:sz w:val="24"/>
          <w:szCs w:val="24"/>
        </w:rPr>
        <w:t>α</w:t>
      </w:r>
      <w:r w:rsidR="0015115E" w:rsidRPr="00357418">
        <w:rPr>
          <w:rFonts w:ascii="Book Antiqua" w:hAnsi="Book Antiqua"/>
          <w:sz w:val="24"/>
          <w:szCs w:val="24"/>
        </w:rPr>
        <w:t>.</w:t>
      </w:r>
      <w:r w:rsidRPr="00357418">
        <w:rPr>
          <w:rFonts w:ascii="Book Antiqua" w:hAnsi="Book Antiqua"/>
          <w:sz w:val="24"/>
          <w:szCs w:val="24"/>
        </w:rPr>
        <w:t xml:space="preserve">, προϋπολογίζονται σε </w:t>
      </w:r>
      <w:r w:rsidR="00337369">
        <w:rPr>
          <w:rFonts w:ascii="Book Antiqua" w:hAnsi="Book Antiqua"/>
          <w:sz w:val="24"/>
          <w:szCs w:val="24"/>
        </w:rPr>
        <w:t>3.831.006</w:t>
      </w:r>
      <w:r w:rsidR="00426E3B" w:rsidRPr="00357418">
        <w:rPr>
          <w:rFonts w:ascii="Book Antiqua" w:hAnsi="Book Antiqua"/>
          <w:sz w:val="24"/>
          <w:szCs w:val="24"/>
        </w:rPr>
        <w:t>,00</w:t>
      </w:r>
      <w:r w:rsidRPr="00357418">
        <w:rPr>
          <w:rFonts w:ascii="Book Antiqua" w:hAnsi="Book Antiqua"/>
          <w:sz w:val="24"/>
          <w:szCs w:val="24"/>
        </w:rPr>
        <w:t>€.</w:t>
      </w:r>
    </w:p>
    <w:p w14:paraId="6E5B156E" w14:textId="39A40FE0" w:rsidR="00F045C6" w:rsidRPr="00357418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 xml:space="preserve">Οι Τόκοι και συναφή έξοδα (έξοδα τραπεζικών προμηθειών συναλλαγών και εγγυητικών επιστολών, χρεωστικοί τόκοι) σε </w:t>
      </w:r>
      <w:r w:rsidR="00337369">
        <w:rPr>
          <w:rFonts w:ascii="Book Antiqua" w:hAnsi="Book Antiqua"/>
          <w:sz w:val="24"/>
          <w:szCs w:val="24"/>
        </w:rPr>
        <w:t>27.447</w:t>
      </w:r>
      <w:r w:rsidR="00CE4154" w:rsidRPr="00357418">
        <w:rPr>
          <w:rFonts w:ascii="Book Antiqua" w:hAnsi="Book Antiqua"/>
          <w:sz w:val="24"/>
          <w:szCs w:val="24"/>
        </w:rPr>
        <w:t xml:space="preserve"> €</w:t>
      </w:r>
      <w:r w:rsidRPr="00357418">
        <w:rPr>
          <w:rFonts w:ascii="Book Antiqua" w:hAnsi="Book Antiqua"/>
          <w:sz w:val="24"/>
          <w:szCs w:val="24"/>
        </w:rPr>
        <w:t xml:space="preserve">.                                                                                    </w:t>
      </w:r>
    </w:p>
    <w:p w14:paraId="37521572" w14:textId="619351B5" w:rsidR="0020682B" w:rsidRPr="0020682B" w:rsidRDefault="0020682B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357418">
        <w:rPr>
          <w:rFonts w:ascii="Book Antiqua" w:hAnsi="Book Antiqua"/>
          <w:sz w:val="24"/>
          <w:szCs w:val="24"/>
        </w:rPr>
        <w:t xml:space="preserve">Η πρόβλεψη για τίς δαπάνες αγοράς πάγιου εξοπλισμού ανέρχεται σε </w:t>
      </w:r>
      <w:r w:rsidR="008604BF">
        <w:rPr>
          <w:rFonts w:ascii="Book Antiqua" w:hAnsi="Book Antiqua"/>
          <w:sz w:val="24"/>
          <w:szCs w:val="24"/>
        </w:rPr>
        <w:t>958.668</w:t>
      </w:r>
      <w:r w:rsidR="00426E3B" w:rsidRPr="00357418">
        <w:rPr>
          <w:rFonts w:ascii="Book Antiqua" w:hAnsi="Book Antiqua"/>
          <w:sz w:val="24"/>
          <w:szCs w:val="24"/>
        </w:rPr>
        <w:t>,00</w:t>
      </w:r>
      <w:r w:rsidRPr="00357418">
        <w:rPr>
          <w:rFonts w:ascii="Book Antiqua" w:hAnsi="Book Antiqua"/>
          <w:sz w:val="24"/>
          <w:szCs w:val="24"/>
        </w:rPr>
        <w:t>€.</w:t>
      </w:r>
      <w:r w:rsidRPr="0020682B">
        <w:rPr>
          <w:rFonts w:ascii="Book Antiqua" w:hAnsi="Book Antiqua"/>
          <w:sz w:val="24"/>
          <w:szCs w:val="24"/>
        </w:rPr>
        <w:t xml:space="preserve">  </w:t>
      </w:r>
    </w:p>
    <w:p w14:paraId="630D9340" w14:textId="77777777" w:rsidR="0019235D" w:rsidRDefault="0019235D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Τα παραπάνω </w:t>
      </w:r>
      <w:r w:rsidR="00E64C58">
        <w:rPr>
          <w:rFonts w:ascii="Book Antiqua" w:hAnsi="Book Antiqua"/>
          <w:sz w:val="24"/>
          <w:szCs w:val="24"/>
        </w:rPr>
        <w:t>προσυπολογιζόμενα</w:t>
      </w:r>
      <w:r>
        <w:rPr>
          <w:rFonts w:ascii="Book Antiqua" w:hAnsi="Book Antiqua"/>
          <w:sz w:val="24"/>
          <w:szCs w:val="24"/>
        </w:rPr>
        <w:t xml:space="preserve"> έσοδα-έξοδα </w:t>
      </w:r>
      <w:r w:rsidR="0015115E">
        <w:rPr>
          <w:rFonts w:ascii="Book Antiqua" w:hAnsi="Book Antiqua"/>
          <w:sz w:val="24"/>
          <w:szCs w:val="24"/>
        </w:rPr>
        <w:t>είναι δυνατόν</w:t>
      </w:r>
      <w:r>
        <w:rPr>
          <w:rFonts w:ascii="Book Antiqua" w:hAnsi="Book Antiqua"/>
          <w:sz w:val="24"/>
          <w:szCs w:val="24"/>
        </w:rPr>
        <w:t xml:space="preserve"> κατά την πορεία εκτέλεσης του προϋπολογισμού να παρουσιάσουν σημαντικές αποκλίσεις πάντα σε συνάρτηση με την πορεία υλοποίησης του φυσικού αντικειμένου των έργων.</w:t>
      </w:r>
    </w:p>
    <w:p w14:paraId="1AD6DA1D" w14:textId="77777777" w:rsidR="0020682B" w:rsidRPr="0020682B" w:rsidRDefault="0019235D" w:rsidP="00E117F4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Κατά συνέπεια</w:t>
      </w:r>
      <w:r w:rsidR="00A63A9A">
        <w:rPr>
          <w:rFonts w:ascii="Book Antiqua" w:hAnsi="Book Antiqua"/>
          <w:sz w:val="24"/>
          <w:szCs w:val="24"/>
        </w:rPr>
        <w:t>, ο παρών προϋπολογισμός θ</w:t>
      </w:r>
      <w:r w:rsidR="0020682B" w:rsidRPr="0020682B">
        <w:rPr>
          <w:rFonts w:ascii="Book Antiqua" w:hAnsi="Book Antiqua"/>
          <w:sz w:val="24"/>
          <w:szCs w:val="24"/>
        </w:rPr>
        <w:t xml:space="preserve">α </w:t>
      </w:r>
      <w:r>
        <w:rPr>
          <w:rFonts w:ascii="Book Antiqua" w:hAnsi="Book Antiqua"/>
          <w:sz w:val="24"/>
          <w:szCs w:val="24"/>
        </w:rPr>
        <w:t>ανα</w:t>
      </w:r>
      <w:r w:rsidR="0020682B" w:rsidRPr="0020682B">
        <w:rPr>
          <w:rFonts w:ascii="Book Antiqua" w:hAnsi="Book Antiqua"/>
          <w:sz w:val="24"/>
          <w:szCs w:val="24"/>
        </w:rPr>
        <w:t>θεωρηθεί</w:t>
      </w:r>
      <w:r w:rsidR="00634295">
        <w:rPr>
          <w:rFonts w:ascii="Book Antiqua" w:hAnsi="Book Antiqua"/>
          <w:sz w:val="24"/>
          <w:szCs w:val="24"/>
        </w:rPr>
        <w:t xml:space="preserve"> κατά τη</w:t>
      </w:r>
      <w:r w:rsidR="00A63A9A">
        <w:rPr>
          <w:rFonts w:ascii="Book Antiqua" w:hAnsi="Book Antiqua"/>
          <w:sz w:val="24"/>
          <w:szCs w:val="24"/>
        </w:rPr>
        <w:t xml:space="preserve"> διάρκεια του έτους τόσο σε ό</w:t>
      </w:r>
      <w:r w:rsidR="00634295">
        <w:rPr>
          <w:rFonts w:ascii="Book Antiqua" w:hAnsi="Book Antiqua"/>
          <w:sz w:val="24"/>
          <w:szCs w:val="24"/>
        </w:rPr>
        <w:t>,</w:t>
      </w:r>
      <w:r w:rsidR="00A63A9A">
        <w:rPr>
          <w:rFonts w:ascii="Book Antiqua" w:hAnsi="Book Antiqua"/>
          <w:sz w:val="24"/>
          <w:szCs w:val="24"/>
        </w:rPr>
        <w:t>τι αφορά την υλοποίηση των έργων που συμπεριλαμβάνονται σε αυτόν</w:t>
      </w:r>
      <w:r w:rsidR="00634295">
        <w:rPr>
          <w:rFonts w:ascii="Book Antiqua" w:hAnsi="Book Antiqua"/>
          <w:sz w:val="24"/>
          <w:szCs w:val="24"/>
        </w:rPr>
        <w:t>,</w:t>
      </w:r>
      <w:r w:rsidR="00A63A9A">
        <w:rPr>
          <w:rFonts w:ascii="Book Antiqua" w:hAnsi="Book Antiqua"/>
          <w:sz w:val="24"/>
          <w:szCs w:val="24"/>
        </w:rPr>
        <w:t xml:space="preserve"> όσο και κατά τα νέα έργα τα οποία θα εγκριθούν</w:t>
      </w:r>
      <w:r w:rsidR="00AC5DE0">
        <w:rPr>
          <w:rFonts w:ascii="Book Antiqua" w:hAnsi="Book Antiqua"/>
          <w:sz w:val="24"/>
          <w:szCs w:val="24"/>
        </w:rPr>
        <w:t xml:space="preserve"> από την Επιτροπή Ερευνών και Διαχείρισης του ΕΛΚΕ.</w:t>
      </w:r>
    </w:p>
    <w:p w14:paraId="3F7A5889" w14:textId="77777777" w:rsidR="00E420B7" w:rsidRDefault="00E420B7" w:rsidP="003B6A88">
      <w:pPr>
        <w:jc w:val="both"/>
        <w:rPr>
          <w:rFonts w:ascii="Book Antiqua" w:hAnsi="Book Antiqua"/>
          <w:sz w:val="24"/>
          <w:szCs w:val="24"/>
        </w:rPr>
      </w:pPr>
    </w:p>
    <w:p w14:paraId="53A35CFB" w14:textId="77777777" w:rsidR="00BF003C" w:rsidRDefault="00BF003C" w:rsidP="003B6A88">
      <w:pPr>
        <w:jc w:val="both"/>
        <w:rPr>
          <w:rFonts w:ascii="Book Antiqua" w:hAnsi="Book Antiqua"/>
          <w:sz w:val="24"/>
          <w:szCs w:val="24"/>
        </w:rPr>
      </w:pPr>
    </w:p>
    <w:p w14:paraId="3D32E186" w14:textId="77777777" w:rsidR="00BF003C" w:rsidRDefault="00BF003C" w:rsidP="003B6A88">
      <w:pPr>
        <w:jc w:val="both"/>
        <w:rPr>
          <w:rFonts w:ascii="Book Antiqua" w:hAnsi="Book Antiqua"/>
          <w:sz w:val="24"/>
          <w:szCs w:val="24"/>
        </w:rPr>
      </w:pPr>
    </w:p>
    <w:p w14:paraId="6402B170" w14:textId="77777777" w:rsidR="00384A24" w:rsidRDefault="00384A24" w:rsidP="008E448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Ο Προϊστάμενος </w:t>
      </w:r>
      <w:r w:rsidR="00AC5DE0">
        <w:rPr>
          <w:rFonts w:ascii="Book Antiqua" w:hAnsi="Book Antiqua"/>
          <w:sz w:val="24"/>
          <w:szCs w:val="24"/>
        </w:rPr>
        <w:t>της ΜΟΔΥ του ΕΛΚΕ</w:t>
      </w:r>
    </w:p>
    <w:p w14:paraId="565DF4C5" w14:textId="77777777" w:rsidR="005C0285" w:rsidRDefault="005C0285" w:rsidP="008E448D">
      <w:pPr>
        <w:jc w:val="center"/>
        <w:rPr>
          <w:rFonts w:ascii="Book Antiqua" w:hAnsi="Book Antiqua"/>
          <w:sz w:val="24"/>
          <w:szCs w:val="24"/>
        </w:rPr>
      </w:pPr>
    </w:p>
    <w:p w14:paraId="6D8416A9" w14:textId="77777777" w:rsidR="00695A2E" w:rsidRPr="00F329DC" w:rsidRDefault="00AC5DE0" w:rsidP="008E448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Γεώργιος Κολοκυθάς</w:t>
      </w:r>
    </w:p>
    <w:sectPr w:rsidR="00695A2E" w:rsidRPr="00F329D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F6157" w14:textId="77777777" w:rsidR="00015F02" w:rsidRDefault="00015F02" w:rsidP="003464A7">
      <w:pPr>
        <w:spacing w:after="0" w:line="240" w:lineRule="auto"/>
      </w:pPr>
      <w:r>
        <w:separator/>
      </w:r>
    </w:p>
  </w:endnote>
  <w:endnote w:type="continuationSeparator" w:id="0">
    <w:p w14:paraId="18954074" w14:textId="77777777" w:rsidR="00015F02" w:rsidRDefault="00015F02" w:rsidP="0034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229136"/>
      <w:docPartObj>
        <w:docPartGallery w:val="Page Numbers (Bottom of Page)"/>
        <w:docPartUnique/>
      </w:docPartObj>
    </w:sdtPr>
    <w:sdtEndPr/>
    <w:sdtContent>
      <w:p w14:paraId="2ADE71B7" w14:textId="066F2F2D" w:rsidR="003464A7" w:rsidRDefault="003464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4AF">
          <w:rPr>
            <w:noProof/>
          </w:rPr>
          <w:t>1</w:t>
        </w:r>
        <w:r>
          <w:fldChar w:fldCharType="end"/>
        </w:r>
      </w:p>
    </w:sdtContent>
  </w:sdt>
  <w:p w14:paraId="32BD55CB" w14:textId="77777777" w:rsidR="003464A7" w:rsidRDefault="003464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63D36" w14:textId="77777777" w:rsidR="00015F02" w:rsidRDefault="00015F02" w:rsidP="003464A7">
      <w:pPr>
        <w:spacing w:after="0" w:line="240" w:lineRule="auto"/>
      </w:pPr>
      <w:r>
        <w:separator/>
      </w:r>
    </w:p>
  </w:footnote>
  <w:footnote w:type="continuationSeparator" w:id="0">
    <w:p w14:paraId="1AC1F0B1" w14:textId="77777777" w:rsidR="00015F02" w:rsidRDefault="00015F02" w:rsidP="0034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B272E"/>
    <w:multiLevelType w:val="hybridMultilevel"/>
    <w:tmpl w:val="796C8C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70"/>
    <w:rsid w:val="00015B40"/>
    <w:rsid w:val="00015F02"/>
    <w:rsid w:val="000304B7"/>
    <w:rsid w:val="00081EAD"/>
    <w:rsid w:val="00097442"/>
    <w:rsid w:val="000B7E4F"/>
    <w:rsid w:val="00105A0A"/>
    <w:rsid w:val="0011315B"/>
    <w:rsid w:val="0015115E"/>
    <w:rsid w:val="00166ED5"/>
    <w:rsid w:val="0016753B"/>
    <w:rsid w:val="0019235D"/>
    <w:rsid w:val="001D57C9"/>
    <w:rsid w:val="001F4093"/>
    <w:rsid w:val="0020682B"/>
    <w:rsid w:val="00264F38"/>
    <w:rsid w:val="002E12B8"/>
    <w:rsid w:val="00337369"/>
    <w:rsid w:val="003464A7"/>
    <w:rsid w:val="00357418"/>
    <w:rsid w:val="00384A24"/>
    <w:rsid w:val="00394C74"/>
    <w:rsid w:val="003A3EF0"/>
    <w:rsid w:val="003B6A88"/>
    <w:rsid w:val="003F2618"/>
    <w:rsid w:val="003F6BB3"/>
    <w:rsid w:val="00426E3B"/>
    <w:rsid w:val="00431234"/>
    <w:rsid w:val="004346F7"/>
    <w:rsid w:val="004774D8"/>
    <w:rsid w:val="00480D17"/>
    <w:rsid w:val="004C7917"/>
    <w:rsid w:val="004D727E"/>
    <w:rsid w:val="005451D8"/>
    <w:rsid w:val="005534DE"/>
    <w:rsid w:val="005C0285"/>
    <w:rsid w:val="00634295"/>
    <w:rsid w:val="00652D1C"/>
    <w:rsid w:val="00695A2E"/>
    <w:rsid w:val="006B12C5"/>
    <w:rsid w:val="006F4DE1"/>
    <w:rsid w:val="007132D0"/>
    <w:rsid w:val="008220EB"/>
    <w:rsid w:val="008604BF"/>
    <w:rsid w:val="008C21B8"/>
    <w:rsid w:val="008E448D"/>
    <w:rsid w:val="008E4671"/>
    <w:rsid w:val="009114AF"/>
    <w:rsid w:val="00921C1D"/>
    <w:rsid w:val="00953454"/>
    <w:rsid w:val="00994747"/>
    <w:rsid w:val="00994DB1"/>
    <w:rsid w:val="009E21D3"/>
    <w:rsid w:val="00A10DB6"/>
    <w:rsid w:val="00A571E7"/>
    <w:rsid w:val="00A63A9A"/>
    <w:rsid w:val="00AA792D"/>
    <w:rsid w:val="00AB2355"/>
    <w:rsid w:val="00AC5DE0"/>
    <w:rsid w:val="00B77566"/>
    <w:rsid w:val="00BA4E4D"/>
    <w:rsid w:val="00BE3ED8"/>
    <w:rsid w:val="00BF003C"/>
    <w:rsid w:val="00C45F1A"/>
    <w:rsid w:val="00C965F0"/>
    <w:rsid w:val="00CE4154"/>
    <w:rsid w:val="00CE706D"/>
    <w:rsid w:val="00D4728B"/>
    <w:rsid w:val="00D75A2F"/>
    <w:rsid w:val="00DA6C0D"/>
    <w:rsid w:val="00DE2170"/>
    <w:rsid w:val="00DF5A6F"/>
    <w:rsid w:val="00E117F4"/>
    <w:rsid w:val="00E27F97"/>
    <w:rsid w:val="00E420B7"/>
    <w:rsid w:val="00E6190B"/>
    <w:rsid w:val="00E64C58"/>
    <w:rsid w:val="00E8717D"/>
    <w:rsid w:val="00EA45F8"/>
    <w:rsid w:val="00EB461F"/>
    <w:rsid w:val="00EB586F"/>
    <w:rsid w:val="00ED6D30"/>
    <w:rsid w:val="00EE7DE7"/>
    <w:rsid w:val="00F045C6"/>
    <w:rsid w:val="00F174BE"/>
    <w:rsid w:val="00F329DC"/>
    <w:rsid w:val="00F56093"/>
    <w:rsid w:val="00F8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15E5"/>
  <w15:chartTrackingRefBased/>
  <w15:docId w15:val="{0AE7FDFA-BED2-4FE3-BCB9-169E7B52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6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464A7"/>
  </w:style>
  <w:style w:type="paragraph" w:styleId="a5">
    <w:name w:val="footer"/>
    <w:basedOn w:val="a"/>
    <w:link w:val="Char0"/>
    <w:uiPriority w:val="99"/>
    <w:unhideWhenUsed/>
    <w:rsid w:val="00346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464A7"/>
  </w:style>
  <w:style w:type="paragraph" w:styleId="a6">
    <w:name w:val="Balloon Text"/>
    <w:basedOn w:val="a"/>
    <w:link w:val="Char1"/>
    <w:uiPriority w:val="99"/>
    <w:semiHidden/>
    <w:unhideWhenUsed/>
    <w:rsid w:val="0063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3429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47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925</Words>
  <Characters>4995</Characters>
  <Application>Microsoft Office Word</Application>
  <DocSecurity>4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Kristallidis Nikos</dc:creator>
  <cp:keywords/>
  <dc:description/>
  <cp:lastModifiedBy>Malamatina Nina</cp:lastModifiedBy>
  <cp:revision>2</cp:revision>
  <cp:lastPrinted>2018-12-28T14:46:00Z</cp:lastPrinted>
  <dcterms:created xsi:type="dcterms:W3CDTF">2023-12-18T14:46:00Z</dcterms:created>
  <dcterms:modified xsi:type="dcterms:W3CDTF">2023-12-18T14:46:00Z</dcterms:modified>
</cp:coreProperties>
</file>